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397" w:rsidRPr="00467397" w:rsidRDefault="00467397" w:rsidP="003F3A76">
      <w:pPr>
        <w:rPr>
          <w:rFonts w:ascii="HGP創英角ﾎﾟｯﾌﾟ体" w:eastAsia="HGP創英角ﾎﾟｯﾌﾟ体" w:hAnsi="HGP創英角ﾎﾟｯﾌﾟ体"/>
          <w:sz w:val="32"/>
          <w:szCs w:val="32"/>
        </w:rPr>
      </w:pPr>
      <w:r w:rsidRPr="00467397">
        <w:rPr>
          <w:rFonts w:ascii="HGP創英角ﾎﾟｯﾌﾟ体" w:eastAsia="HGP創英角ﾎﾟｯﾌﾟ体" w:hAnsi="HGP創英角ﾎﾟｯﾌﾟ体" w:hint="eastAsia"/>
          <w:sz w:val="32"/>
          <w:szCs w:val="32"/>
        </w:rPr>
        <w:t>IEAの技術ロードマップ</w:t>
      </w:r>
      <w:r>
        <w:rPr>
          <w:rFonts w:ascii="HGP創英角ﾎﾟｯﾌﾟ体" w:eastAsia="HGP創英角ﾎﾟｯﾌﾟ体" w:hAnsi="HGP創英角ﾎﾟｯﾌﾟ体" w:hint="eastAsia"/>
          <w:sz w:val="32"/>
          <w:szCs w:val="32"/>
        </w:rPr>
        <w:t xml:space="preserve">　－　地熱と地熱発電</w:t>
      </w:r>
    </w:p>
    <w:p w:rsidR="00467397" w:rsidRDefault="00DA70A5" w:rsidP="003F3A76">
      <w:r>
        <w:rPr>
          <w:rFonts w:hint="eastAsia"/>
          <w:noProof/>
        </w:rPr>
        <w:drawing>
          <wp:inline distT="0" distB="0" distL="0" distR="0" wp14:anchorId="52C984C0" wp14:editId="17F68B46">
            <wp:extent cx="5391785" cy="7660005"/>
            <wp:effectExtent l="0" t="0" r="0" b="0"/>
            <wp:docPr id="9" name="図 9" descr="C:\Users\Public\Pictures\TRmap-GeoTherm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TRmap-GeoThermal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785" cy="7660005"/>
                    </a:xfrm>
                    <a:prstGeom prst="rect">
                      <a:avLst/>
                    </a:prstGeom>
                    <a:noFill/>
                    <a:ln>
                      <a:noFill/>
                    </a:ln>
                  </pic:spPr>
                </pic:pic>
              </a:graphicData>
            </a:graphic>
          </wp:inline>
        </w:drawing>
      </w:r>
    </w:p>
    <w:p w:rsidR="00895359" w:rsidRPr="00A56451" w:rsidRDefault="00A56451" w:rsidP="00DA70A5">
      <w:pPr>
        <w:pStyle w:val="a3"/>
        <w:numPr>
          <w:ilvl w:val="0"/>
          <w:numId w:val="11"/>
        </w:numPr>
        <w:ind w:leftChars="0" w:left="426" w:hanging="426"/>
        <w:rPr>
          <w:rFonts w:ascii="HGP創英角ﾎﾟｯﾌﾟ体" w:eastAsia="HGP創英角ﾎﾟｯﾌﾟ体" w:hAnsi="HGP創英角ﾎﾟｯﾌﾟ体"/>
          <w:sz w:val="28"/>
          <w:szCs w:val="28"/>
        </w:rPr>
      </w:pPr>
      <w:r w:rsidRPr="00A56451">
        <w:rPr>
          <w:rFonts w:ascii="HGP創英角ﾎﾟｯﾌﾟ体" w:eastAsia="HGP創英角ﾎﾟｯﾌﾟ体" w:hAnsi="HGP創英角ﾎﾟｯﾌﾟ体" w:hint="eastAsia"/>
          <w:sz w:val="28"/>
          <w:szCs w:val="28"/>
        </w:rPr>
        <w:lastRenderedPageBreak/>
        <w:t>目次</w:t>
      </w:r>
    </w:p>
    <w:p w:rsidR="00CE7A96" w:rsidRDefault="00895359" w:rsidP="00DA70A5">
      <w:pPr>
        <w:pStyle w:val="a3"/>
        <w:numPr>
          <w:ilvl w:val="0"/>
          <w:numId w:val="14"/>
        </w:numPr>
        <w:ind w:leftChars="0" w:hanging="204"/>
      </w:pPr>
      <w:r>
        <w:t>Key</w:t>
      </w:r>
      <w:r w:rsidR="00CE7A96">
        <w:rPr>
          <w:rFonts w:hint="eastAsia"/>
        </w:rPr>
        <w:t xml:space="preserve"> </w:t>
      </w:r>
      <w:r>
        <w:t>Findings</w:t>
      </w:r>
      <w:r w:rsidR="000D31AC">
        <w:rPr>
          <w:rFonts w:hint="eastAsia"/>
        </w:rPr>
        <w:t>：</w:t>
      </w:r>
      <w:r>
        <w:rPr>
          <w:rFonts w:hint="eastAsia"/>
        </w:rPr>
        <w:t>重要所見</w:t>
      </w:r>
    </w:p>
    <w:p w:rsidR="00895359" w:rsidRDefault="00895359" w:rsidP="00DA70A5">
      <w:pPr>
        <w:pStyle w:val="a3"/>
        <w:numPr>
          <w:ilvl w:val="0"/>
          <w:numId w:val="14"/>
        </w:numPr>
        <w:ind w:leftChars="0" w:hanging="204"/>
      </w:pPr>
      <w:r>
        <w:t>Introduction</w:t>
      </w:r>
      <w:r w:rsidR="000D31AC">
        <w:rPr>
          <w:rFonts w:hint="eastAsia"/>
        </w:rPr>
        <w:t>：</w:t>
      </w:r>
      <w:r w:rsidR="00CE7A96">
        <w:rPr>
          <w:rFonts w:hint="eastAsia"/>
        </w:rPr>
        <w:t>はじめに</w:t>
      </w:r>
    </w:p>
    <w:p w:rsidR="00895359" w:rsidRDefault="00895359" w:rsidP="00DA70A5">
      <w:pPr>
        <w:pStyle w:val="a3"/>
        <w:numPr>
          <w:ilvl w:val="0"/>
          <w:numId w:val="14"/>
        </w:numPr>
        <w:ind w:leftChars="0" w:hanging="204"/>
      </w:pPr>
      <w:r>
        <w:t>Geothermal</w:t>
      </w:r>
      <w:r w:rsidR="00CE7A96">
        <w:rPr>
          <w:rFonts w:hint="eastAsia"/>
        </w:rPr>
        <w:t xml:space="preserve"> </w:t>
      </w:r>
      <w:r>
        <w:t>Energy</w:t>
      </w:r>
      <w:r w:rsidR="00CE7A96">
        <w:rPr>
          <w:rFonts w:hint="eastAsia"/>
        </w:rPr>
        <w:t xml:space="preserve"> </w:t>
      </w:r>
      <w:r>
        <w:t>Today</w:t>
      </w:r>
      <w:r w:rsidR="000D31AC">
        <w:rPr>
          <w:rFonts w:hint="eastAsia"/>
        </w:rPr>
        <w:t>：</w:t>
      </w:r>
      <w:r w:rsidR="00CE7A96">
        <w:rPr>
          <w:rFonts w:hint="eastAsia"/>
        </w:rPr>
        <w:t>地熱エネルギー</w:t>
      </w:r>
      <w:r w:rsidR="00182986">
        <w:rPr>
          <w:rFonts w:hint="eastAsia"/>
        </w:rPr>
        <w:t>の現状</w:t>
      </w:r>
    </w:p>
    <w:p w:rsidR="00895359" w:rsidRDefault="00895359" w:rsidP="00DA70A5">
      <w:pPr>
        <w:pStyle w:val="a3"/>
        <w:numPr>
          <w:ilvl w:val="0"/>
          <w:numId w:val="14"/>
        </w:numPr>
        <w:ind w:leftChars="0" w:hanging="204"/>
      </w:pPr>
      <w:r>
        <w:t>Vision</w:t>
      </w:r>
      <w:r w:rsidR="00467397">
        <w:rPr>
          <w:rFonts w:hint="eastAsia"/>
        </w:rPr>
        <w:t xml:space="preserve"> </w:t>
      </w:r>
      <w:r>
        <w:t>for</w:t>
      </w:r>
      <w:r w:rsidR="00CE7A96">
        <w:rPr>
          <w:rFonts w:hint="eastAsia"/>
        </w:rPr>
        <w:t xml:space="preserve"> </w:t>
      </w:r>
      <w:r>
        <w:t>Deployment</w:t>
      </w:r>
      <w:r w:rsidR="00CE7A96">
        <w:rPr>
          <w:rFonts w:hint="eastAsia"/>
        </w:rPr>
        <w:t xml:space="preserve"> </w:t>
      </w:r>
      <w:r>
        <w:t>and</w:t>
      </w:r>
      <w:r w:rsidR="00CE7A96">
        <w:rPr>
          <w:rFonts w:hint="eastAsia"/>
        </w:rPr>
        <w:t xml:space="preserve"> </w:t>
      </w:r>
      <w:r>
        <w:t>CO2</w:t>
      </w:r>
      <w:r w:rsidR="00CE7A96">
        <w:rPr>
          <w:rFonts w:hint="eastAsia"/>
        </w:rPr>
        <w:t xml:space="preserve"> </w:t>
      </w:r>
      <w:r>
        <w:t>Abatement</w:t>
      </w:r>
      <w:r w:rsidR="000D31AC">
        <w:rPr>
          <w:rFonts w:hint="eastAsia"/>
        </w:rPr>
        <w:t>：</w:t>
      </w:r>
      <w:r w:rsidR="00CE7A96">
        <w:rPr>
          <w:rFonts w:hint="eastAsia"/>
        </w:rPr>
        <w:t>開発と</w:t>
      </w:r>
      <w:r w:rsidR="00CE7A96">
        <w:rPr>
          <w:rFonts w:hint="eastAsia"/>
        </w:rPr>
        <w:t>CO2</w:t>
      </w:r>
      <w:r w:rsidR="00CE7A96">
        <w:rPr>
          <w:rFonts w:hint="eastAsia"/>
        </w:rPr>
        <w:t>削減ビジョン</w:t>
      </w:r>
    </w:p>
    <w:p w:rsidR="002F0B1D" w:rsidRDefault="00895359" w:rsidP="00DA70A5">
      <w:pPr>
        <w:pStyle w:val="a3"/>
        <w:numPr>
          <w:ilvl w:val="0"/>
          <w:numId w:val="14"/>
        </w:numPr>
        <w:ind w:leftChars="0" w:hanging="204"/>
      </w:pPr>
      <w:r>
        <w:t>Technology</w:t>
      </w:r>
      <w:r w:rsidR="00CE7A96">
        <w:rPr>
          <w:rFonts w:hint="eastAsia"/>
        </w:rPr>
        <w:t xml:space="preserve"> </w:t>
      </w:r>
      <w:r>
        <w:t>Development</w:t>
      </w:r>
      <w:r w:rsidR="000D31AC">
        <w:rPr>
          <w:rFonts w:hint="eastAsia"/>
        </w:rPr>
        <w:t>－</w:t>
      </w:r>
      <w:r>
        <w:t>Actions</w:t>
      </w:r>
      <w:r w:rsidR="00CE7A96">
        <w:rPr>
          <w:rFonts w:hint="eastAsia"/>
        </w:rPr>
        <w:t xml:space="preserve"> </w:t>
      </w:r>
      <w:r>
        <w:t>and</w:t>
      </w:r>
      <w:r w:rsidR="00CE7A96">
        <w:rPr>
          <w:rFonts w:hint="eastAsia"/>
        </w:rPr>
        <w:t xml:space="preserve"> </w:t>
      </w:r>
      <w:r>
        <w:t>Milestones</w:t>
      </w:r>
    </w:p>
    <w:p w:rsidR="00CE7A96" w:rsidRDefault="000D31AC" w:rsidP="002F0B1D">
      <w:pPr>
        <w:pStyle w:val="a3"/>
        <w:ind w:leftChars="0" w:left="630"/>
      </w:pPr>
      <w:r>
        <w:rPr>
          <w:rFonts w:hint="eastAsia"/>
        </w:rPr>
        <w:t>：</w:t>
      </w:r>
      <w:r w:rsidR="00CE7A96">
        <w:rPr>
          <w:rFonts w:hint="eastAsia"/>
        </w:rPr>
        <w:t>技術開発</w:t>
      </w:r>
      <w:r>
        <w:rPr>
          <w:rFonts w:hint="eastAsia"/>
        </w:rPr>
        <w:t>－アクションとマイルストーン</w:t>
      </w:r>
    </w:p>
    <w:p w:rsidR="000D31AC" w:rsidRDefault="00895359" w:rsidP="00DA70A5">
      <w:pPr>
        <w:pStyle w:val="a3"/>
        <w:numPr>
          <w:ilvl w:val="0"/>
          <w:numId w:val="14"/>
        </w:numPr>
        <w:ind w:leftChars="0" w:hanging="204"/>
      </w:pPr>
      <w:r>
        <w:t>Policy</w:t>
      </w:r>
      <w:r w:rsidR="00467397">
        <w:rPr>
          <w:rFonts w:hint="eastAsia"/>
        </w:rPr>
        <w:t xml:space="preserve"> </w:t>
      </w:r>
      <w:r>
        <w:t>Framework</w:t>
      </w:r>
      <w:r w:rsidR="000D31AC">
        <w:rPr>
          <w:rFonts w:hint="eastAsia"/>
        </w:rPr>
        <w:t>－</w:t>
      </w:r>
      <w:r>
        <w:t>Actions</w:t>
      </w:r>
      <w:r w:rsidR="00CE7A96">
        <w:rPr>
          <w:rFonts w:hint="eastAsia"/>
        </w:rPr>
        <w:t xml:space="preserve"> </w:t>
      </w:r>
      <w:r>
        <w:t>and</w:t>
      </w:r>
      <w:r w:rsidR="00467397">
        <w:rPr>
          <w:rFonts w:hint="eastAsia"/>
        </w:rPr>
        <w:t xml:space="preserve"> </w:t>
      </w:r>
      <w:r>
        <w:t>Milestones</w:t>
      </w:r>
      <w:r w:rsidR="000D31AC">
        <w:rPr>
          <w:rFonts w:hint="eastAsia"/>
        </w:rPr>
        <w:t>：</w:t>
      </w:r>
      <w:r w:rsidR="00CE7A96">
        <w:rPr>
          <w:rFonts w:hint="eastAsia"/>
        </w:rPr>
        <w:t>政策</w:t>
      </w:r>
      <w:r w:rsidR="000D31AC">
        <w:rPr>
          <w:rFonts w:hint="eastAsia"/>
        </w:rPr>
        <w:t>－</w:t>
      </w:r>
      <w:r w:rsidR="00CE7A96">
        <w:rPr>
          <w:rFonts w:hint="eastAsia"/>
        </w:rPr>
        <w:t>アクションとマイルストーン</w:t>
      </w:r>
    </w:p>
    <w:p w:rsidR="000D31AC" w:rsidRDefault="00895359" w:rsidP="00DA70A5">
      <w:pPr>
        <w:pStyle w:val="a3"/>
        <w:numPr>
          <w:ilvl w:val="0"/>
          <w:numId w:val="14"/>
        </w:numPr>
        <w:ind w:leftChars="0" w:hanging="204"/>
      </w:pPr>
      <w:r>
        <w:t>Conclusions</w:t>
      </w:r>
      <w:r w:rsidR="00467397">
        <w:rPr>
          <w:rFonts w:hint="eastAsia"/>
        </w:rPr>
        <w:t xml:space="preserve"> </w:t>
      </w:r>
      <w:r>
        <w:t>and</w:t>
      </w:r>
      <w:r w:rsidR="00467397">
        <w:rPr>
          <w:rFonts w:hint="eastAsia"/>
        </w:rPr>
        <w:t xml:space="preserve"> </w:t>
      </w:r>
      <w:r>
        <w:t>Role</w:t>
      </w:r>
      <w:r w:rsidR="00467397">
        <w:rPr>
          <w:rFonts w:hint="eastAsia"/>
        </w:rPr>
        <w:t xml:space="preserve"> </w:t>
      </w:r>
      <w:r>
        <w:t>of</w:t>
      </w:r>
      <w:r w:rsidR="00467397">
        <w:rPr>
          <w:rFonts w:hint="eastAsia"/>
        </w:rPr>
        <w:t xml:space="preserve"> </w:t>
      </w:r>
      <w:r>
        <w:t>Stakeholders</w:t>
      </w:r>
      <w:r w:rsidR="000D31AC">
        <w:rPr>
          <w:rFonts w:hint="eastAsia"/>
        </w:rPr>
        <w:t>：</w:t>
      </w:r>
      <w:r w:rsidR="00467397">
        <w:rPr>
          <w:rFonts w:hint="eastAsia"/>
        </w:rPr>
        <w:t>結論およびステークホルダーの役割</w:t>
      </w:r>
    </w:p>
    <w:p w:rsidR="002F0B1D" w:rsidRDefault="00895359" w:rsidP="00DA70A5">
      <w:pPr>
        <w:pStyle w:val="a3"/>
        <w:numPr>
          <w:ilvl w:val="0"/>
          <w:numId w:val="14"/>
        </w:numPr>
        <w:ind w:leftChars="0" w:hanging="204"/>
      </w:pPr>
      <w:r>
        <w:t>Appendix</w:t>
      </w:r>
      <w:r w:rsidR="00467397">
        <w:rPr>
          <w:rFonts w:hint="eastAsia"/>
        </w:rPr>
        <w:t xml:space="preserve"> </w:t>
      </w:r>
      <w:r>
        <w:t>I.</w:t>
      </w:r>
      <w:r w:rsidR="00467397">
        <w:t xml:space="preserve"> </w:t>
      </w:r>
      <w:r>
        <w:t>Assumptions</w:t>
      </w:r>
      <w:r w:rsidR="00467397">
        <w:rPr>
          <w:rFonts w:hint="eastAsia"/>
        </w:rPr>
        <w:t xml:space="preserve"> </w:t>
      </w:r>
      <w:r>
        <w:t>for</w:t>
      </w:r>
      <w:r w:rsidR="00467397">
        <w:rPr>
          <w:rFonts w:hint="eastAsia"/>
        </w:rPr>
        <w:t xml:space="preserve"> </w:t>
      </w:r>
      <w:r>
        <w:t>Production</w:t>
      </w:r>
      <w:r w:rsidR="00467397">
        <w:rPr>
          <w:rFonts w:hint="eastAsia"/>
        </w:rPr>
        <w:t xml:space="preserve"> </w:t>
      </w:r>
      <w:r>
        <w:t>Cost</w:t>
      </w:r>
      <w:r w:rsidR="00467397">
        <w:rPr>
          <w:rFonts w:hint="eastAsia"/>
        </w:rPr>
        <w:t xml:space="preserve"> </w:t>
      </w:r>
      <w:r>
        <w:t>Calculations</w:t>
      </w:r>
    </w:p>
    <w:p w:rsidR="00467397" w:rsidRDefault="002F0B1D" w:rsidP="002F0B1D">
      <w:pPr>
        <w:pStyle w:val="a3"/>
        <w:ind w:leftChars="0" w:left="630"/>
      </w:pPr>
      <w:r>
        <w:rPr>
          <w:rFonts w:hint="eastAsia"/>
        </w:rPr>
        <w:t>：付録Ｉ．コスト計算の前提</w:t>
      </w:r>
      <w:r w:rsidR="00895359">
        <w:tab/>
      </w:r>
    </w:p>
    <w:p w:rsidR="002F0B1D" w:rsidRDefault="00467397" w:rsidP="00DA70A5">
      <w:pPr>
        <w:pStyle w:val="a3"/>
        <w:numPr>
          <w:ilvl w:val="0"/>
          <w:numId w:val="14"/>
        </w:numPr>
        <w:ind w:leftChars="0" w:hanging="204"/>
      </w:pPr>
      <w:r>
        <w:rPr>
          <w:rFonts w:hint="eastAsia"/>
        </w:rPr>
        <w:t>A</w:t>
      </w:r>
      <w:r w:rsidR="00895359">
        <w:t>ppendix</w:t>
      </w:r>
      <w:r>
        <w:rPr>
          <w:rFonts w:hint="eastAsia"/>
        </w:rPr>
        <w:t xml:space="preserve"> </w:t>
      </w:r>
      <w:r w:rsidR="00895359">
        <w:t>II.</w:t>
      </w:r>
      <w:r>
        <w:rPr>
          <w:rFonts w:hint="eastAsia"/>
        </w:rPr>
        <w:t xml:space="preserve"> </w:t>
      </w:r>
      <w:r w:rsidR="00895359">
        <w:t>Projected</w:t>
      </w:r>
      <w:r>
        <w:rPr>
          <w:rFonts w:hint="eastAsia"/>
        </w:rPr>
        <w:t xml:space="preserve"> </w:t>
      </w:r>
      <w:r w:rsidR="00895359">
        <w:t>Contribution</w:t>
      </w:r>
      <w:r>
        <w:rPr>
          <w:rFonts w:hint="eastAsia"/>
        </w:rPr>
        <w:t xml:space="preserve"> </w:t>
      </w:r>
      <w:r w:rsidR="00895359">
        <w:t>of</w:t>
      </w:r>
      <w:r>
        <w:rPr>
          <w:rFonts w:hint="eastAsia"/>
        </w:rPr>
        <w:t xml:space="preserve"> </w:t>
      </w:r>
      <w:r w:rsidR="00895359">
        <w:t>Ground</w:t>
      </w:r>
      <w:r>
        <w:rPr>
          <w:rFonts w:hint="eastAsia"/>
        </w:rPr>
        <w:t xml:space="preserve"> </w:t>
      </w:r>
      <w:r w:rsidR="00895359">
        <w:t>Source</w:t>
      </w:r>
      <w:r>
        <w:rPr>
          <w:rFonts w:hint="eastAsia"/>
        </w:rPr>
        <w:t xml:space="preserve"> </w:t>
      </w:r>
      <w:r w:rsidR="00895359">
        <w:t>Heat</w:t>
      </w:r>
      <w:r>
        <w:rPr>
          <w:rFonts w:hint="eastAsia"/>
        </w:rPr>
        <w:t xml:space="preserve"> </w:t>
      </w:r>
      <w:r w:rsidR="00895359">
        <w:t>Pumps</w:t>
      </w:r>
    </w:p>
    <w:p w:rsidR="00895359" w:rsidRDefault="002F0B1D" w:rsidP="002F0B1D">
      <w:pPr>
        <w:pStyle w:val="a3"/>
        <w:ind w:leftChars="0" w:left="630"/>
      </w:pPr>
      <w:r>
        <w:rPr>
          <w:rFonts w:hint="eastAsia"/>
        </w:rPr>
        <w:t>：付録</w:t>
      </w:r>
      <w:r>
        <w:rPr>
          <w:rFonts w:hint="eastAsia"/>
        </w:rPr>
        <w:t>II</w:t>
      </w:r>
      <w:r>
        <w:rPr>
          <w:rFonts w:hint="eastAsia"/>
        </w:rPr>
        <w:t>．地中熱ヒートポンプ</w:t>
      </w:r>
      <w:r w:rsidR="003466CF">
        <w:rPr>
          <w:rFonts w:hint="eastAsia"/>
        </w:rPr>
        <w:t>（</w:t>
      </w:r>
      <w:r w:rsidR="003466CF">
        <w:rPr>
          <w:rFonts w:hint="eastAsia"/>
        </w:rPr>
        <w:t>GSHP</w:t>
      </w:r>
      <w:r w:rsidR="003466CF">
        <w:rPr>
          <w:rFonts w:hint="eastAsia"/>
        </w:rPr>
        <w:t>）の予測</w:t>
      </w:r>
    </w:p>
    <w:p w:rsidR="003466CF" w:rsidRDefault="00895359" w:rsidP="00DA70A5">
      <w:pPr>
        <w:pStyle w:val="a3"/>
        <w:numPr>
          <w:ilvl w:val="0"/>
          <w:numId w:val="14"/>
        </w:numPr>
        <w:ind w:leftChars="0" w:hanging="204"/>
      </w:pPr>
      <w:r>
        <w:t>Appendix</w:t>
      </w:r>
      <w:r w:rsidR="00467397">
        <w:rPr>
          <w:rFonts w:hint="eastAsia"/>
        </w:rPr>
        <w:t xml:space="preserve"> </w:t>
      </w:r>
      <w:r>
        <w:t>III.</w:t>
      </w:r>
      <w:r w:rsidR="00467397">
        <w:rPr>
          <w:rFonts w:hint="eastAsia"/>
        </w:rPr>
        <w:t xml:space="preserve"> </w:t>
      </w:r>
      <w:r>
        <w:t>Abbreviations,</w:t>
      </w:r>
      <w:r w:rsidR="00467397">
        <w:rPr>
          <w:rFonts w:hint="eastAsia"/>
        </w:rPr>
        <w:t xml:space="preserve"> </w:t>
      </w:r>
      <w:r>
        <w:t>acronyms</w:t>
      </w:r>
      <w:r w:rsidR="00467397">
        <w:rPr>
          <w:rFonts w:hint="eastAsia"/>
        </w:rPr>
        <w:t xml:space="preserve"> </w:t>
      </w:r>
      <w:r>
        <w:t>and</w:t>
      </w:r>
      <w:r w:rsidR="00467397">
        <w:rPr>
          <w:rFonts w:hint="eastAsia"/>
        </w:rPr>
        <w:t xml:space="preserve"> </w:t>
      </w:r>
      <w:r>
        <w:t>units</w:t>
      </w:r>
      <w:r w:rsidR="00467397">
        <w:rPr>
          <w:rFonts w:hint="eastAsia"/>
        </w:rPr>
        <w:t xml:space="preserve"> </w:t>
      </w:r>
      <w:r>
        <w:t>of</w:t>
      </w:r>
      <w:r w:rsidR="00467397">
        <w:rPr>
          <w:rFonts w:hint="eastAsia"/>
        </w:rPr>
        <w:t xml:space="preserve"> </w:t>
      </w:r>
      <w:r>
        <w:t>measure</w:t>
      </w:r>
    </w:p>
    <w:p w:rsidR="00895359" w:rsidRDefault="003466CF" w:rsidP="003466CF">
      <w:pPr>
        <w:pStyle w:val="a3"/>
        <w:ind w:leftChars="0" w:left="630"/>
      </w:pPr>
      <w:r>
        <w:rPr>
          <w:rFonts w:hint="eastAsia"/>
        </w:rPr>
        <w:t>：付録</w:t>
      </w:r>
      <w:r>
        <w:rPr>
          <w:rFonts w:hint="eastAsia"/>
        </w:rPr>
        <w:t xml:space="preserve"> III</w:t>
      </w:r>
      <w:r>
        <w:rPr>
          <w:rFonts w:hint="eastAsia"/>
        </w:rPr>
        <w:t>．略語および測定単位</w:t>
      </w:r>
    </w:p>
    <w:p w:rsidR="003F3A76" w:rsidRDefault="003F3A76" w:rsidP="00DA70A5">
      <w:pPr>
        <w:ind w:leftChars="100" w:left="414" w:hanging="204"/>
      </w:pPr>
    </w:p>
    <w:p w:rsidR="003F3A76" w:rsidRPr="00A56451" w:rsidRDefault="00467397" w:rsidP="00467397">
      <w:pPr>
        <w:pStyle w:val="a3"/>
        <w:numPr>
          <w:ilvl w:val="0"/>
          <w:numId w:val="10"/>
        </w:numPr>
        <w:ind w:leftChars="0"/>
        <w:rPr>
          <w:rFonts w:ascii="HGP創英角ﾎﾟｯﾌﾟ体" w:eastAsia="HGP創英角ﾎﾟｯﾌﾟ体" w:hAnsi="HGP創英角ﾎﾟｯﾌﾟ体"/>
          <w:sz w:val="28"/>
          <w:szCs w:val="28"/>
        </w:rPr>
      </w:pPr>
      <w:r w:rsidRPr="00A56451">
        <w:rPr>
          <w:rFonts w:ascii="HGP創英角ﾎﾟｯﾌﾟ体" w:eastAsia="HGP創英角ﾎﾟｯﾌﾟ体" w:hAnsi="HGP創英角ﾎﾟｯﾌﾟ体" w:hint="eastAsia"/>
          <w:sz w:val="28"/>
          <w:szCs w:val="28"/>
        </w:rPr>
        <w:t>重要所見</w:t>
      </w:r>
    </w:p>
    <w:p w:rsidR="00467397" w:rsidRDefault="00467397" w:rsidP="00F91FA1">
      <w:pPr>
        <w:ind w:leftChars="200" w:left="420"/>
      </w:pPr>
      <w:r>
        <w:rPr>
          <w:rFonts w:hint="eastAsia"/>
        </w:rPr>
        <w:t>地熱資源には、深部滞水層のような低・中温地熱、天然の高温高圧蒸気のような高温地熱、更に、マグマ・高温岩体のような超</w:t>
      </w:r>
      <w:r w:rsidR="001D35F5">
        <w:rPr>
          <w:rFonts w:hint="eastAsia"/>
        </w:rPr>
        <w:t>高温</w:t>
      </w:r>
      <w:r>
        <w:rPr>
          <w:rFonts w:hint="eastAsia"/>
        </w:rPr>
        <w:t>地熱があり、低炭素のベースロード電源や熱供給に利用されてきた。本書では、以下の予測に従って、</w:t>
      </w:r>
      <w:r w:rsidR="00F91FA1">
        <w:rPr>
          <w:rFonts w:hint="eastAsia"/>
        </w:rPr>
        <w:t>地熱と</w:t>
      </w:r>
      <w:r>
        <w:rPr>
          <w:rFonts w:hint="eastAsia"/>
        </w:rPr>
        <w:t>地熱発電の開発・展開ロードマップを</w:t>
      </w:r>
      <w:r w:rsidR="00F91FA1">
        <w:rPr>
          <w:rFonts w:hint="eastAsia"/>
        </w:rPr>
        <w:t>作製した</w:t>
      </w:r>
      <w:r>
        <w:rPr>
          <w:rFonts w:hint="eastAsia"/>
        </w:rPr>
        <w:t>。</w:t>
      </w:r>
    </w:p>
    <w:p w:rsidR="00467397" w:rsidRDefault="00467397" w:rsidP="00A56451">
      <w:pPr>
        <w:pStyle w:val="a3"/>
        <w:numPr>
          <w:ilvl w:val="0"/>
          <w:numId w:val="12"/>
        </w:numPr>
        <w:ind w:leftChars="0" w:left="644" w:hanging="224"/>
      </w:pPr>
      <w:r>
        <w:rPr>
          <w:rFonts w:hint="eastAsia"/>
        </w:rPr>
        <w:t>2050</w:t>
      </w:r>
      <w:r>
        <w:rPr>
          <w:rFonts w:hint="eastAsia"/>
        </w:rPr>
        <w:t>年までに、地熱発電量は、</w:t>
      </w:r>
      <w:r>
        <w:rPr>
          <w:rFonts w:hint="eastAsia"/>
        </w:rPr>
        <w:t>1400TWh</w:t>
      </w:r>
      <w:r>
        <w:rPr>
          <w:rFonts w:hint="eastAsia"/>
        </w:rPr>
        <w:t>／年（全世界の発電量の約</w:t>
      </w:r>
      <w:r>
        <w:rPr>
          <w:rFonts w:hint="eastAsia"/>
        </w:rPr>
        <w:t>3.5%</w:t>
      </w:r>
      <w:r>
        <w:rPr>
          <w:rFonts w:hint="eastAsia"/>
        </w:rPr>
        <w:t>）となり、</w:t>
      </w:r>
      <w:r>
        <w:rPr>
          <w:rFonts w:hint="eastAsia"/>
        </w:rPr>
        <w:t>800Mt</w:t>
      </w:r>
      <w:r>
        <w:rPr>
          <w:rFonts w:hint="eastAsia"/>
        </w:rPr>
        <w:t>／年の</w:t>
      </w:r>
      <w:r>
        <w:rPr>
          <w:rFonts w:hint="eastAsia"/>
        </w:rPr>
        <w:t>CO2</w:t>
      </w:r>
      <w:r>
        <w:rPr>
          <w:rFonts w:hint="eastAsia"/>
        </w:rPr>
        <w:t>排出量削減が行われる。</w:t>
      </w:r>
    </w:p>
    <w:p w:rsidR="00467397" w:rsidRDefault="00467397" w:rsidP="00A56451">
      <w:pPr>
        <w:pStyle w:val="a3"/>
        <w:numPr>
          <w:ilvl w:val="0"/>
          <w:numId w:val="12"/>
        </w:numPr>
        <w:ind w:leftChars="0" w:left="644" w:hanging="224"/>
      </w:pPr>
      <w:r>
        <w:rPr>
          <w:rFonts w:hint="eastAsia"/>
        </w:rPr>
        <w:t>2050</w:t>
      </w:r>
      <w:r>
        <w:rPr>
          <w:rFonts w:hint="eastAsia"/>
        </w:rPr>
        <w:t>年までに、地熱は、</w:t>
      </w:r>
      <w:r>
        <w:rPr>
          <w:rFonts w:hint="eastAsia"/>
        </w:rPr>
        <w:t>5.8EJ</w:t>
      </w:r>
      <w:r>
        <w:rPr>
          <w:rFonts w:hint="eastAsia"/>
        </w:rPr>
        <w:t>／年（</w:t>
      </w:r>
      <w:r>
        <w:rPr>
          <w:rFonts w:hint="eastAsia"/>
        </w:rPr>
        <w:t>1600 TWh</w:t>
      </w:r>
      <w:r>
        <w:rPr>
          <w:rFonts w:hint="eastAsia"/>
        </w:rPr>
        <w:t>の熱エネルギー、全世界の熱供給量の</w:t>
      </w:r>
      <w:r>
        <w:rPr>
          <w:rFonts w:hint="eastAsia"/>
        </w:rPr>
        <w:t>3.9%</w:t>
      </w:r>
      <w:r>
        <w:rPr>
          <w:rFonts w:hint="eastAsia"/>
        </w:rPr>
        <w:t>）を賄うようになる。</w:t>
      </w:r>
    </w:p>
    <w:p w:rsidR="00467397" w:rsidRDefault="00467397" w:rsidP="00A56451">
      <w:pPr>
        <w:pStyle w:val="a3"/>
        <w:numPr>
          <w:ilvl w:val="0"/>
          <w:numId w:val="12"/>
        </w:numPr>
        <w:ind w:leftChars="0" w:left="644" w:hanging="224"/>
      </w:pPr>
      <w:r>
        <w:rPr>
          <w:rFonts w:hint="eastAsia"/>
        </w:rPr>
        <w:t>2030</w:t>
      </w:r>
      <w:r>
        <w:rPr>
          <w:rFonts w:hint="eastAsia"/>
        </w:rPr>
        <w:t>年代にむけて、高温地熱が利用できるエリアでは、経済的に地熱利用が魅力的となり、従来型の地熱発電と熱利用が急拡大する。深部滞水層の低・中温地熱に関しても、高温地熱より広い範囲で利用できることと、熱電併給の観点から関心が高まり、利用が拡大する。</w:t>
      </w:r>
    </w:p>
    <w:p w:rsidR="00467397" w:rsidRDefault="00467397" w:rsidP="00A56451">
      <w:pPr>
        <w:pStyle w:val="a3"/>
        <w:numPr>
          <w:ilvl w:val="0"/>
          <w:numId w:val="12"/>
        </w:numPr>
        <w:ind w:leftChars="0" w:left="644" w:hanging="224"/>
      </w:pPr>
      <w:r>
        <w:rPr>
          <w:rFonts w:hint="eastAsia"/>
        </w:rPr>
        <w:t>2050</w:t>
      </w:r>
      <w:r>
        <w:rPr>
          <w:rFonts w:hint="eastAsia"/>
        </w:rPr>
        <w:t>年までに、地球上のどこでも利用できる超</w:t>
      </w:r>
      <w:r w:rsidR="001D35F5">
        <w:rPr>
          <w:rFonts w:hint="eastAsia"/>
        </w:rPr>
        <w:t>高温</w:t>
      </w:r>
      <w:r>
        <w:rPr>
          <w:rFonts w:hint="eastAsia"/>
        </w:rPr>
        <w:t>地熱の利用技術が発達し、新規に計画される地熱発電の半分以上は新地熱発電（</w:t>
      </w:r>
      <w:r>
        <w:rPr>
          <w:rFonts w:hint="eastAsia"/>
        </w:rPr>
        <w:t>Enhanced Geothermal Systems:EGS</w:t>
      </w:r>
      <w:r>
        <w:rPr>
          <w:rFonts w:hint="eastAsia"/>
        </w:rPr>
        <w:t>）になる。ただし、</w:t>
      </w:r>
      <w:r w:rsidR="009E7722">
        <w:rPr>
          <w:rFonts w:hint="eastAsia"/>
        </w:rPr>
        <w:t>そのためには、</w:t>
      </w:r>
      <w:r>
        <w:rPr>
          <w:rFonts w:hint="eastAsia"/>
        </w:rPr>
        <w:t>2030</w:t>
      </w:r>
      <w:r>
        <w:rPr>
          <w:rFonts w:hint="eastAsia"/>
        </w:rPr>
        <w:t>年までに</w:t>
      </w:r>
      <w:r>
        <w:rPr>
          <w:rFonts w:hint="eastAsia"/>
        </w:rPr>
        <w:t>EGS</w:t>
      </w:r>
      <w:r>
        <w:rPr>
          <w:rFonts w:hint="eastAsia"/>
        </w:rPr>
        <w:t>を商業ベースにのせる</w:t>
      </w:r>
      <w:r w:rsidR="009E7722">
        <w:rPr>
          <w:rFonts w:hint="eastAsia"/>
        </w:rPr>
        <w:t>必要があり</w:t>
      </w:r>
      <w:r>
        <w:rPr>
          <w:rFonts w:hint="eastAsia"/>
        </w:rPr>
        <w:t>、しっかりした研究・開発・実証（</w:t>
      </w:r>
      <w:r w:rsidR="001D35F5">
        <w:rPr>
          <w:rFonts w:hint="eastAsia"/>
        </w:rPr>
        <w:t>Research</w:t>
      </w:r>
      <w:r>
        <w:rPr>
          <w:rFonts w:hint="eastAsia"/>
        </w:rPr>
        <w:t xml:space="preserve"> development and demonstration </w:t>
      </w:r>
      <w:r>
        <w:rPr>
          <w:rFonts w:hint="eastAsia"/>
        </w:rPr>
        <w:t>：</w:t>
      </w:r>
      <w:r>
        <w:rPr>
          <w:rFonts w:hint="eastAsia"/>
        </w:rPr>
        <w:t>RD&amp;D</w:t>
      </w:r>
      <w:r>
        <w:rPr>
          <w:rFonts w:hint="eastAsia"/>
        </w:rPr>
        <w:t>）が不可欠である。</w:t>
      </w:r>
    </w:p>
    <w:p w:rsidR="00467397" w:rsidRDefault="00467397" w:rsidP="00A56451">
      <w:pPr>
        <w:pStyle w:val="a3"/>
        <w:numPr>
          <w:ilvl w:val="0"/>
          <w:numId w:val="12"/>
        </w:numPr>
        <w:ind w:leftChars="0" w:left="644" w:hanging="224"/>
      </w:pPr>
      <w:r>
        <w:rPr>
          <w:rFonts w:hint="eastAsia"/>
        </w:rPr>
        <w:lastRenderedPageBreak/>
        <w:t>資源の探査、採掘や利用、最新地熱技術開発に関わる障害を取り除くには、全体的な政策フレームワークが必要となる。更に、そのフレームワークは、経済面、規制、市場促進および</w:t>
      </w:r>
      <w:r>
        <w:rPr>
          <w:rFonts w:hint="eastAsia"/>
        </w:rPr>
        <w:t>RD&amp;D</w:t>
      </w:r>
      <w:r>
        <w:rPr>
          <w:rFonts w:hint="eastAsia"/>
        </w:rPr>
        <w:t>支援に関わる障害についても対処しなければならない。</w:t>
      </w:r>
    </w:p>
    <w:p w:rsidR="00467397" w:rsidRDefault="00467397" w:rsidP="00A56451">
      <w:pPr>
        <w:pStyle w:val="a3"/>
        <w:numPr>
          <w:ilvl w:val="0"/>
          <w:numId w:val="12"/>
        </w:numPr>
        <w:ind w:leftChars="0" w:left="644" w:hanging="224"/>
      </w:pPr>
      <w:r>
        <w:rPr>
          <w:rFonts w:hint="eastAsia"/>
        </w:rPr>
        <w:t>政府、地方自治体および電力会社は、地熱資源とその応用がどれほど重要であるか、十分認識しなければならない。地熱は、温度によって、種々様々な用途に利用できる。</w:t>
      </w:r>
    </w:p>
    <w:p w:rsidR="00467397" w:rsidRDefault="00467397" w:rsidP="00A56451">
      <w:pPr>
        <w:pStyle w:val="a3"/>
        <w:numPr>
          <w:ilvl w:val="0"/>
          <w:numId w:val="12"/>
        </w:numPr>
        <w:ind w:leftChars="0" w:left="644" w:hanging="224"/>
      </w:pPr>
      <w:r>
        <w:rPr>
          <w:rFonts w:hint="eastAsia"/>
        </w:rPr>
        <w:t>地熱エネルギー</w:t>
      </w:r>
      <w:r>
        <w:rPr>
          <w:rFonts w:hint="eastAsia"/>
        </w:rPr>
        <w:t>R&amp;D</w:t>
      </w:r>
      <w:r>
        <w:rPr>
          <w:rFonts w:hint="eastAsia"/>
        </w:rPr>
        <w:t>においては、資源探査のスピード化、より良い採掘技術の開発、</w:t>
      </w:r>
      <w:r>
        <w:rPr>
          <w:rFonts w:hint="eastAsia"/>
        </w:rPr>
        <w:t>EGS</w:t>
      </w:r>
      <w:r>
        <w:rPr>
          <w:rFonts w:hint="eastAsia"/>
        </w:rPr>
        <w:t>技術の改善、そして何より、健康・安全・環境（</w:t>
      </w:r>
      <w:r>
        <w:rPr>
          <w:rFonts w:hint="eastAsia"/>
        </w:rPr>
        <w:t>HSE</w:t>
      </w:r>
      <w:r>
        <w:rPr>
          <w:rFonts w:hint="eastAsia"/>
        </w:rPr>
        <w:t>）への配慮が重要である。</w:t>
      </w:r>
    </w:p>
    <w:p w:rsidR="00467397" w:rsidRDefault="00467397" w:rsidP="00A56451">
      <w:pPr>
        <w:pStyle w:val="a3"/>
        <w:numPr>
          <w:ilvl w:val="0"/>
          <w:numId w:val="12"/>
        </w:numPr>
        <w:ind w:leftChars="0" w:left="644" w:hanging="224"/>
      </w:pPr>
      <w:r>
        <w:rPr>
          <w:rFonts w:hint="eastAsia"/>
        </w:rPr>
        <w:t>海底の熱源やマグマを含む超高温地熱を取り扱う先進技術が、今まで未利用だった巨大な</w:t>
      </w:r>
      <w:r w:rsidR="009E7722">
        <w:rPr>
          <w:rFonts w:hint="eastAsia"/>
        </w:rPr>
        <w:t>地熱</w:t>
      </w:r>
      <w:r>
        <w:rPr>
          <w:rFonts w:hint="eastAsia"/>
        </w:rPr>
        <w:t>資源の利用を可能にする。石油やガスの井戸から出る熱湯も、今後利用できれば資産となり得る。</w:t>
      </w:r>
    </w:p>
    <w:p w:rsidR="00A56451" w:rsidRDefault="00A56451" w:rsidP="00A56451">
      <w:pPr>
        <w:ind w:leftChars="100" w:left="434" w:hanging="224"/>
        <w:rPr>
          <w:rFonts w:ascii="HGP創英角ﾎﾟｯﾌﾟ体" w:eastAsia="HGP創英角ﾎﾟｯﾌﾟ体" w:hAnsi="HGP創英角ﾎﾟｯﾌﾟ体"/>
          <w:sz w:val="24"/>
          <w:szCs w:val="24"/>
        </w:rPr>
      </w:pPr>
    </w:p>
    <w:p w:rsidR="00467397" w:rsidRPr="00A56451" w:rsidRDefault="00467397" w:rsidP="00DA70A5">
      <w:pPr>
        <w:ind w:leftChars="180" w:left="434" w:hanging="56"/>
        <w:rPr>
          <w:rFonts w:ascii="HGP創英角ﾎﾟｯﾌﾟ体" w:eastAsia="HGP創英角ﾎﾟｯﾌﾟ体" w:hAnsi="HGP創英角ﾎﾟｯﾌﾟ体"/>
          <w:sz w:val="24"/>
          <w:szCs w:val="24"/>
        </w:rPr>
      </w:pPr>
      <w:r w:rsidRPr="00A56451">
        <w:rPr>
          <w:rFonts w:ascii="HGP創英角ﾎﾟｯﾌﾟ体" w:eastAsia="HGP創英角ﾎﾟｯﾌﾟ体" w:hAnsi="HGP創英角ﾎﾟｯﾌﾟ体" w:hint="eastAsia"/>
          <w:sz w:val="24"/>
          <w:szCs w:val="24"/>
        </w:rPr>
        <w:t>今後10年の主要措置</w:t>
      </w:r>
    </w:p>
    <w:p w:rsidR="00467397" w:rsidRDefault="00467397" w:rsidP="00A56451">
      <w:pPr>
        <w:pStyle w:val="a3"/>
        <w:numPr>
          <w:ilvl w:val="0"/>
          <w:numId w:val="12"/>
        </w:numPr>
        <w:ind w:leftChars="0" w:left="644" w:hanging="224"/>
      </w:pPr>
      <w:r>
        <w:rPr>
          <w:rFonts w:hint="eastAsia"/>
        </w:rPr>
        <w:t>既に成熟した（あるいは、ほとんど成熟した）技術</w:t>
      </w:r>
      <w:r w:rsidR="009E7722">
        <w:rPr>
          <w:rFonts w:hint="eastAsia"/>
        </w:rPr>
        <w:t>の普及促進</w:t>
      </w:r>
      <w:r>
        <w:rPr>
          <w:rFonts w:hint="eastAsia"/>
        </w:rPr>
        <w:t>に関</w:t>
      </w:r>
      <w:r w:rsidR="009E7722">
        <w:rPr>
          <w:rFonts w:hint="eastAsia"/>
        </w:rPr>
        <w:t>する</w:t>
      </w:r>
      <w:r>
        <w:rPr>
          <w:rFonts w:hint="eastAsia"/>
        </w:rPr>
        <w:t>中期目標を</w:t>
      </w:r>
      <w:r w:rsidR="009A3FFB">
        <w:rPr>
          <w:rFonts w:hint="eastAsia"/>
        </w:rPr>
        <w:t>設定す</w:t>
      </w:r>
      <w:r>
        <w:rPr>
          <w:rFonts w:hint="eastAsia"/>
        </w:rPr>
        <w:t>るとともに、先進技術に関する長期目標を</w:t>
      </w:r>
      <w:r w:rsidR="009A3FFB">
        <w:rPr>
          <w:rFonts w:hint="eastAsia"/>
        </w:rPr>
        <w:t>設定し</w:t>
      </w:r>
      <w:r>
        <w:rPr>
          <w:rFonts w:hint="eastAsia"/>
        </w:rPr>
        <w:t>、投資家の信頼を増すとともに、地熱および地熱発電の拡大を加速する</w:t>
      </w:r>
    </w:p>
    <w:p w:rsidR="00467397" w:rsidRDefault="00467397" w:rsidP="00A56451">
      <w:pPr>
        <w:pStyle w:val="a3"/>
        <w:numPr>
          <w:ilvl w:val="0"/>
          <w:numId w:val="12"/>
        </w:numPr>
        <w:ind w:leftChars="0" w:left="644" w:hanging="224"/>
      </w:pPr>
      <w:r>
        <w:rPr>
          <w:rFonts w:hint="eastAsia"/>
        </w:rPr>
        <w:t>この技術が他の技術と競合力を持つようになるまで、（現在あまり注目されていない）地熱と地熱発電の両方への経済的な優遇措置を採る。</w:t>
      </w:r>
    </w:p>
    <w:p w:rsidR="00467397" w:rsidRDefault="00467397" w:rsidP="00A56451">
      <w:pPr>
        <w:pStyle w:val="a3"/>
        <w:numPr>
          <w:ilvl w:val="0"/>
          <w:numId w:val="12"/>
        </w:numPr>
        <w:ind w:leftChars="0" w:left="644" w:hanging="224"/>
      </w:pPr>
      <w:r>
        <w:rPr>
          <w:rFonts w:hint="eastAsia"/>
        </w:rPr>
        <w:t>専門知識を共有し、開発を促進するため、資源探査および運転後の地熱貯留層の管理を行うデータベース、データベースをアクセスするプロトコルおよびツールを開発する。</w:t>
      </w:r>
    </w:p>
    <w:p w:rsidR="00467397" w:rsidRDefault="00467397" w:rsidP="00A56451">
      <w:pPr>
        <w:pStyle w:val="a3"/>
        <w:numPr>
          <w:ilvl w:val="0"/>
          <w:numId w:val="12"/>
        </w:numPr>
        <w:ind w:leftChars="0" w:left="644" w:hanging="224"/>
      </w:pPr>
      <w:r>
        <w:rPr>
          <w:rFonts w:hint="eastAsia"/>
        </w:rPr>
        <w:t>開発リードタイムを短縮するため、地熱開発の許認可手続き</w:t>
      </w:r>
      <w:r w:rsidR="009A3FFB">
        <w:rPr>
          <w:rFonts w:hint="eastAsia"/>
        </w:rPr>
        <w:t>の</w:t>
      </w:r>
      <w:r>
        <w:rPr>
          <w:rFonts w:hint="eastAsia"/>
        </w:rPr>
        <w:t>合理化</w:t>
      </w:r>
      <w:r w:rsidR="009A3FFB">
        <w:rPr>
          <w:rFonts w:hint="eastAsia"/>
        </w:rPr>
        <w:t>を図る</w:t>
      </w:r>
      <w:r>
        <w:rPr>
          <w:rFonts w:hint="eastAsia"/>
        </w:rPr>
        <w:t>。</w:t>
      </w:r>
    </w:p>
    <w:p w:rsidR="00467397" w:rsidRDefault="00467397" w:rsidP="00A56451">
      <w:pPr>
        <w:pStyle w:val="a3"/>
        <w:numPr>
          <w:ilvl w:val="0"/>
          <w:numId w:val="12"/>
        </w:numPr>
        <w:ind w:leftChars="0" w:left="644" w:hanging="224"/>
      </w:pPr>
      <w:r>
        <w:rPr>
          <w:rFonts w:hint="eastAsia"/>
        </w:rPr>
        <w:t>今後</w:t>
      </w:r>
      <w:r>
        <w:rPr>
          <w:rFonts w:hint="eastAsia"/>
        </w:rPr>
        <w:t>10</w:t>
      </w:r>
      <w:r>
        <w:rPr>
          <w:rFonts w:hint="eastAsia"/>
        </w:rPr>
        <w:t>年間</w:t>
      </w:r>
      <w:r w:rsidR="009A3FFB">
        <w:rPr>
          <w:rFonts w:hint="eastAsia"/>
        </w:rPr>
        <w:t>に</w:t>
      </w:r>
      <w:r>
        <w:rPr>
          <w:rFonts w:hint="eastAsia"/>
        </w:rPr>
        <w:t>少なくとも</w:t>
      </w:r>
      <w:r>
        <w:rPr>
          <w:rFonts w:hint="eastAsia"/>
        </w:rPr>
        <w:t>50</w:t>
      </w:r>
      <w:r>
        <w:rPr>
          <w:rFonts w:hint="eastAsia"/>
        </w:rPr>
        <w:t>の</w:t>
      </w:r>
      <w:r w:rsidR="009A3FFB">
        <w:rPr>
          <w:rFonts w:hint="eastAsia"/>
        </w:rPr>
        <w:t>新規</w:t>
      </w:r>
      <w:r>
        <w:rPr>
          <w:rFonts w:hint="eastAsia"/>
        </w:rPr>
        <w:t>EGS</w:t>
      </w:r>
      <w:r>
        <w:rPr>
          <w:rFonts w:hint="eastAsia"/>
        </w:rPr>
        <w:t>パイロット・プラント</w:t>
      </w:r>
      <w:r w:rsidR="009A3FFB">
        <w:rPr>
          <w:rFonts w:hint="eastAsia"/>
        </w:rPr>
        <w:t>を計画・</w:t>
      </w:r>
      <w:r>
        <w:rPr>
          <w:rFonts w:hint="eastAsia"/>
        </w:rPr>
        <w:t>実施するため、継続してより高度な研究・開発・実証が可能な環境を用意する。</w:t>
      </w:r>
    </w:p>
    <w:p w:rsidR="00467397" w:rsidRDefault="00467397" w:rsidP="00A56451">
      <w:pPr>
        <w:pStyle w:val="a3"/>
        <w:numPr>
          <w:ilvl w:val="0"/>
          <w:numId w:val="12"/>
        </w:numPr>
        <w:ind w:leftChars="0" w:left="644" w:hanging="224"/>
      </w:pPr>
      <w:r>
        <w:rPr>
          <w:rFonts w:hint="eastAsia"/>
        </w:rPr>
        <w:t>EGS</w:t>
      </w:r>
      <w:r>
        <w:rPr>
          <w:rFonts w:hint="eastAsia"/>
        </w:rPr>
        <w:t>技術についてのノウハウを</w:t>
      </w:r>
      <w:r w:rsidR="00A56451">
        <w:rPr>
          <w:rFonts w:hint="eastAsia"/>
        </w:rPr>
        <w:t>広く</w:t>
      </w:r>
      <w:r>
        <w:rPr>
          <w:rFonts w:hint="eastAsia"/>
        </w:rPr>
        <w:t>普及させ、地熱発電の生産性、資源持続性、および健康・安全・環境管理能力を向上させる。</w:t>
      </w:r>
    </w:p>
    <w:p w:rsidR="00467397" w:rsidRDefault="00467397" w:rsidP="00A56451">
      <w:pPr>
        <w:pStyle w:val="a3"/>
        <w:numPr>
          <w:ilvl w:val="0"/>
          <w:numId w:val="12"/>
        </w:numPr>
        <w:ind w:leftChars="0" w:left="644" w:hanging="224"/>
      </w:pPr>
      <w:r>
        <w:rPr>
          <w:rFonts w:hint="eastAsia"/>
        </w:rPr>
        <w:t>開発途上国では</w:t>
      </w:r>
      <w:r w:rsidR="00A56451" w:rsidRPr="00A56451">
        <w:rPr>
          <w:rFonts w:hint="eastAsia"/>
        </w:rPr>
        <w:t>、</w:t>
      </w:r>
      <w:r w:rsidR="00A56451">
        <w:rPr>
          <w:rFonts w:hint="eastAsia"/>
        </w:rPr>
        <w:t>地熱利用・地熱発電</w:t>
      </w:r>
      <w:r w:rsidR="00A56451" w:rsidRPr="00A56451">
        <w:rPr>
          <w:rFonts w:hint="eastAsia"/>
        </w:rPr>
        <w:t>開発</w:t>
      </w:r>
      <w:r w:rsidR="00A56451">
        <w:rPr>
          <w:rFonts w:hint="eastAsia"/>
        </w:rPr>
        <w:t>の</w:t>
      </w:r>
      <w:r w:rsidR="00A56451" w:rsidRPr="00A56451">
        <w:rPr>
          <w:rFonts w:hint="eastAsia"/>
        </w:rPr>
        <w:t>しやすい地域が</w:t>
      </w:r>
      <w:r w:rsidR="00A56451">
        <w:rPr>
          <w:rFonts w:hint="eastAsia"/>
        </w:rPr>
        <w:t>手つかずになっていることが多いので</w:t>
      </w:r>
      <w:r w:rsidR="00A56451" w:rsidRPr="00A56451">
        <w:rPr>
          <w:rFonts w:hint="eastAsia"/>
        </w:rPr>
        <w:t>、開発を妨げている経済的および非経済的障壁を克服</w:t>
      </w:r>
      <w:r w:rsidR="00A56451">
        <w:rPr>
          <w:rFonts w:hint="eastAsia"/>
        </w:rPr>
        <w:t>し、</w:t>
      </w:r>
      <w:r>
        <w:rPr>
          <w:rFonts w:hint="eastAsia"/>
        </w:rPr>
        <w:t>そ</w:t>
      </w:r>
      <w:r w:rsidR="00A56451">
        <w:rPr>
          <w:rFonts w:hint="eastAsia"/>
        </w:rPr>
        <w:t>れら</w:t>
      </w:r>
      <w:r>
        <w:rPr>
          <w:rFonts w:hint="eastAsia"/>
        </w:rPr>
        <w:t>の国にとって利用可能な、最も魅力的な</w:t>
      </w:r>
      <w:r w:rsidR="00A56451">
        <w:rPr>
          <w:rFonts w:hint="eastAsia"/>
        </w:rPr>
        <w:t>地熱</w:t>
      </w:r>
      <w:r>
        <w:rPr>
          <w:rFonts w:hint="eastAsia"/>
        </w:rPr>
        <w:t>資源開発を行う。</w:t>
      </w:r>
    </w:p>
    <w:p w:rsidR="00DA70A5" w:rsidRDefault="00DA70A5">
      <w:pPr>
        <w:widowControl/>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sz w:val="28"/>
          <w:szCs w:val="28"/>
        </w:rPr>
        <w:br w:type="page"/>
      </w:r>
    </w:p>
    <w:p w:rsidR="00A56451" w:rsidRPr="00A56451" w:rsidRDefault="00DA70A5" w:rsidP="00A56451">
      <w:pPr>
        <w:pStyle w:val="a3"/>
        <w:numPr>
          <w:ilvl w:val="0"/>
          <w:numId w:val="10"/>
        </w:numPr>
        <w:ind w:leftChars="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lastRenderedPageBreak/>
        <w:t>はじめに</w:t>
      </w:r>
    </w:p>
    <w:p w:rsidR="00387989" w:rsidRDefault="00387989" w:rsidP="002A53A4">
      <w:pPr>
        <w:ind w:leftChars="200" w:left="420"/>
      </w:pPr>
      <w:r>
        <w:rPr>
          <w:rFonts w:hint="eastAsia"/>
        </w:rPr>
        <w:t>今、クリーンエネルギーを提供し、気候変動を緩和して、持続可能な発展を遂げるという地球規模の難題に取り組むため、先端エネルギー技術の開発を加速する必要性が叫ばれて</w:t>
      </w:r>
      <w:r w:rsidR="00F85591">
        <w:rPr>
          <w:rFonts w:hint="eastAsia"/>
        </w:rPr>
        <w:t>い</w:t>
      </w:r>
      <w:r>
        <w:rPr>
          <w:rFonts w:hint="eastAsia"/>
        </w:rPr>
        <w:t>る。</w:t>
      </w:r>
    </w:p>
    <w:p w:rsidR="00387989" w:rsidRDefault="00387989" w:rsidP="002A53A4">
      <w:pPr>
        <w:ind w:leftChars="200" w:left="420"/>
      </w:pPr>
      <w:r>
        <w:rPr>
          <w:rFonts w:hint="eastAsia"/>
        </w:rPr>
        <w:t>2008</w:t>
      </w:r>
      <w:r>
        <w:rPr>
          <w:rFonts w:hint="eastAsia"/>
        </w:rPr>
        <w:t>年</w:t>
      </w:r>
      <w:r>
        <w:rPr>
          <w:rFonts w:hint="eastAsia"/>
        </w:rPr>
        <w:t>6</w:t>
      </w:r>
      <w:r>
        <w:rPr>
          <w:rFonts w:hint="eastAsia"/>
        </w:rPr>
        <w:t>月、青森市で開催された主要</w:t>
      </w:r>
      <w:r>
        <w:rPr>
          <w:rFonts w:hint="eastAsia"/>
        </w:rPr>
        <w:t>8</w:t>
      </w:r>
      <w:r>
        <w:rPr>
          <w:rFonts w:hint="eastAsia"/>
        </w:rPr>
        <w:t>か国（</w:t>
      </w:r>
      <w:r>
        <w:rPr>
          <w:rFonts w:hint="eastAsia"/>
        </w:rPr>
        <w:t>G8</w:t>
      </w:r>
      <w:r>
        <w:rPr>
          <w:rFonts w:hint="eastAsia"/>
        </w:rPr>
        <w:t>）および中国、インド、韓国のエネルギー相会合では、</w:t>
      </w:r>
      <w:r>
        <w:rPr>
          <w:rFonts w:hint="eastAsia"/>
        </w:rPr>
        <w:t>IEA</w:t>
      </w:r>
      <w:r>
        <w:rPr>
          <w:rFonts w:hint="eastAsia"/>
        </w:rPr>
        <w:t>が革新的なエネルギー技術開発を促進するためのロードマップを準備することが決議された。そして、</w:t>
      </w:r>
      <w:r>
        <w:rPr>
          <w:rFonts w:hint="eastAsia"/>
        </w:rPr>
        <w:t>CO2</w:t>
      </w:r>
      <w:r>
        <w:rPr>
          <w:rFonts w:hint="eastAsia"/>
        </w:rPr>
        <w:t>の地下貯留（</w:t>
      </w:r>
      <w:r>
        <w:rPr>
          <w:rFonts w:hint="eastAsia"/>
        </w:rPr>
        <w:t>Carbon Capture and Storage</w:t>
      </w:r>
      <w:r>
        <w:rPr>
          <w:rFonts w:hint="eastAsia"/>
        </w:rPr>
        <w:t>：</w:t>
      </w:r>
      <w:r>
        <w:rPr>
          <w:rFonts w:hint="eastAsia"/>
        </w:rPr>
        <w:t>CCS</w:t>
      </w:r>
      <w:r>
        <w:rPr>
          <w:rFonts w:hint="eastAsia"/>
        </w:rPr>
        <w:t>）その他の先端エネルギー技術を含む革新的な技術のロードマップを作成する国際的なイニシアチブが開始されたのである。</w:t>
      </w:r>
    </w:p>
    <w:p w:rsidR="00387989" w:rsidRDefault="00387989" w:rsidP="002A53A4">
      <w:pPr>
        <w:ind w:leftChars="200" w:left="420"/>
      </w:pPr>
      <w:r>
        <w:rPr>
          <w:rFonts w:hint="eastAsia"/>
        </w:rPr>
        <w:t>地熱エネルギーの技術ロードマップは、そのような、</w:t>
      </w:r>
      <w:r>
        <w:rPr>
          <w:rFonts w:hint="eastAsia"/>
        </w:rPr>
        <w:t>IEA</w:t>
      </w:r>
      <w:r>
        <w:rPr>
          <w:rFonts w:hint="eastAsia"/>
        </w:rPr>
        <w:t>によって整備されたロードマップの</w:t>
      </w:r>
      <w:r>
        <w:rPr>
          <w:rFonts w:hint="eastAsia"/>
        </w:rPr>
        <w:t>1</w:t>
      </w:r>
      <w:r>
        <w:rPr>
          <w:rFonts w:hint="eastAsia"/>
        </w:rPr>
        <w:t>つである。</w:t>
      </w:r>
    </w:p>
    <w:p w:rsidR="00DA70A5" w:rsidRDefault="00387989" w:rsidP="002A53A4">
      <w:pPr>
        <w:ind w:leftChars="200" w:left="420"/>
      </w:pPr>
      <w:r>
        <w:rPr>
          <w:rFonts w:hint="eastAsia"/>
        </w:rPr>
        <w:t>ロードマップの目標は、</w:t>
      </w:r>
      <w:r>
        <w:rPr>
          <w:rFonts w:hint="eastAsia"/>
        </w:rPr>
        <w:t>2050</w:t>
      </w:r>
      <w:r>
        <w:rPr>
          <w:rFonts w:hint="eastAsia"/>
        </w:rPr>
        <w:t>年までにエネルギー関連</w:t>
      </w:r>
      <w:r w:rsidR="001D35F5">
        <w:rPr>
          <w:rFonts w:hint="eastAsia"/>
        </w:rPr>
        <w:t>で排出する</w:t>
      </w:r>
      <w:r>
        <w:rPr>
          <w:rFonts w:hint="eastAsia"/>
        </w:rPr>
        <w:t>CO2</w:t>
      </w:r>
      <w:r>
        <w:rPr>
          <w:rFonts w:hint="eastAsia"/>
        </w:rPr>
        <w:t>排出量を半減させるために</w:t>
      </w:r>
      <w:r w:rsidR="001D35F5">
        <w:rPr>
          <w:rFonts w:hint="eastAsia"/>
        </w:rPr>
        <w:t>、</w:t>
      </w:r>
      <w:r>
        <w:rPr>
          <w:rFonts w:hint="eastAsia"/>
        </w:rPr>
        <w:t>エネルギー技術が重大な役割を果たすことを実証することである。このロードマップ</w:t>
      </w:r>
      <w:r w:rsidR="002B5422">
        <w:rPr>
          <w:rFonts w:hint="eastAsia"/>
        </w:rPr>
        <w:t>で</w:t>
      </w:r>
      <w:r>
        <w:rPr>
          <w:rFonts w:hint="eastAsia"/>
        </w:rPr>
        <w:t>は、政府、産業界および金融関係者が、協調して実際的にとり得るステップを明らかにする。</w:t>
      </w:r>
    </w:p>
    <w:p w:rsidR="00A56451" w:rsidRDefault="00A56451" w:rsidP="00A56451"/>
    <w:p w:rsidR="002A53A4" w:rsidRPr="002A53A4" w:rsidRDefault="002A53A4" w:rsidP="002A53A4">
      <w:pPr>
        <w:ind w:leftChars="180" w:left="434" w:hanging="56"/>
        <w:rPr>
          <w:rFonts w:ascii="HGP創英角ﾎﾟｯﾌﾟ体" w:eastAsia="HGP創英角ﾎﾟｯﾌﾟ体" w:hAnsi="HGP創英角ﾎﾟｯﾌﾟ体"/>
          <w:sz w:val="24"/>
          <w:szCs w:val="24"/>
        </w:rPr>
      </w:pPr>
      <w:r w:rsidRPr="002A53A4">
        <w:rPr>
          <w:rFonts w:ascii="HGP創英角ﾎﾟｯﾌﾟ体" w:eastAsia="HGP創英角ﾎﾟｯﾌﾟ体" w:hAnsi="HGP創英角ﾎﾟｯﾌﾟ体" w:hint="eastAsia"/>
          <w:sz w:val="24"/>
          <w:szCs w:val="24"/>
        </w:rPr>
        <w:t>地熱エネルギー</w:t>
      </w:r>
      <w:r w:rsidR="009E7722">
        <w:rPr>
          <w:rFonts w:ascii="HGP創英角ﾎﾟｯﾌﾟ体" w:eastAsia="HGP創英角ﾎﾟｯﾌﾟ体" w:hAnsi="HGP創英角ﾎﾟｯﾌﾟ体" w:hint="eastAsia"/>
          <w:sz w:val="24"/>
          <w:szCs w:val="24"/>
        </w:rPr>
        <w:t>に着目する理由</w:t>
      </w:r>
    </w:p>
    <w:p w:rsidR="002A53A4" w:rsidRDefault="002A53A4" w:rsidP="002A53A4">
      <w:pPr>
        <w:ind w:leftChars="200" w:left="420"/>
      </w:pPr>
      <w:r>
        <w:rPr>
          <w:rFonts w:hint="eastAsia"/>
        </w:rPr>
        <w:t>地熱技術は、再生可能エネルギーを使い、温室効果ガス（</w:t>
      </w:r>
      <w:r>
        <w:rPr>
          <w:rFonts w:hint="eastAsia"/>
        </w:rPr>
        <w:t>GHG</w:t>
      </w:r>
      <w:r>
        <w:rPr>
          <w:rFonts w:hint="eastAsia"/>
        </w:rPr>
        <w:t>）はほとんど排出しないで、発電・熱供給を行う技術である。この技術は、エネルギーセキュリティ、経済発展および気候変動の緩和を実現する上で重要な役割を担っている。</w:t>
      </w:r>
    </w:p>
    <w:p w:rsidR="002A53A4" w:rsidRDefault="002A53A4" w:rsidP="002A53A4">
      <w:pPr>
        <w:ind w:leftChars="200" w:left="420"/>
      </w:pPr>
      <w:r>
        <w:rPr>
          <w:rFonts w:hint="eastAsia"/>
        </w:rPr>
        <w:t>地熱エネルギーは、岩石や、地中に閉じ込められた水または塩水の蒸気あるいは液体として存在する。これらの地熱資源は、発電や熱供給（および冷房）に利用される。発電には、通常、</w:t>
      </w:r>
      <w:r>
        <w:rPr>
          <w:rFonts w:hint="eastAsia"/>
        </w:rPr>
        <w:t>100</w:t>
      </w:r>
      <w:r>
        <w:rPr>
          <w:rFonts w:hint="eastAsia"/>
        </w:rPr>
        <w:t>℃以上の地熱が</w:t>
      </w:r>
      <w:r w:rsidR="00C5759C">
        <w:rPr>
          <w:rFonts w:hint="eastAsia"/>
        </w:rPr>
        <w:t>利用</w:t>
      </w:r>
      <w:r>
        <w:rPr>
          <w:rFonts w:hint="eastAsia"/>
        </w:rPr>
        <w:t>される。暖房については、広範囲な温度の地熱資源が、</w:t>
      </w:r>
      <w:r w:rsidR="00DB5141">
        <w:rPr>
          <w:rFonts w:hint="eastAsia"/>
        </w:rPr>
        <w:t>室内暖房</w:t>
      </w:r>
      <w:r>
        <w:rPr>
          <w:rFonts w:hint="eastAsia"/>
        </w:rPr>
        <w:t>、地域暖房、温泉やスイミング・プールの加熱、温室や土の暖房、水産養殖池の暖房、工業プロセス加熱および融雪で使用</w:t>
      </w:r>
      <w:r w:rsidR="001D35F5">
        <w:rPr>
          <w:rFonts w:hint="eastAsia"/>
        </w:rPr>
        <w:t>できる</w:t>
      </w:r>
      <w:r>
        <w:rPr>
          <w:rFonts w:hint="eastAsia"/>
        </w:rPr>
        <w:t>。電気駆動の圧縮冷却器の代わりに、地熱で、熱駆動の吸着冷却器を運転し、冷房することもできる。</w:t>
      </w:r>
    </w:p>
    <w:p w:rsidR="002A53A4" w:rsidRDefault="002A53A4" w:rsidP="002A53A4">
      <w:pPr>
        <w:ind w:leftChars="200" w:left="420"/>
      </w:pPr>
      <w:r>
        <w:rPr>
          <w:rFonts w:hint="eastAsia"/>
        </w:rPr>
        <w:t>より浅い地層で見つかった適度の地熱でも、</w:t>
      </w:r>
      <w:r w:rsidR="00DB5141" w:rsidRPr="00DB5141">
        <w:rPr>
          <w:rFonts w:hint="eastAsia"/>
        </w:rPr>
        <w:t>地中熱源ヒートポンプ</w:t>
      </w:r>
      <w:r>
        <w:rPr>
          <w:rFonts w:hint="eastAsia"/>
        </w:rPr>
        <w:t>（</w:t>
      </w:r>
      <w:r>
        <w:rPr>
          <w:rFonts w:hint="eastAsia"/>
        </w:rPr>
        <w:t xml:space="preserve">ground source heat pumps </w:t>
      </w:r>
      <w:r>
        <w:rPr>
          <w:rFonts w:hint="eastAsia"/>
        </w:rPr>
        <w:t>：</w:t>
      </w:r>
      <w:r>
        <w:rPr>
          <w:rFonts w:hint="eastAsia"/>
        </w:rPr>
        <w:t>GSHP</w:t>
      </w:r>
      <w:r>
        <w:rPr>
          <w:rFonts w:hint="eastAsia"/>
        </w:rPr>
        <w:t>）による熱交換で冷暖房に使用</w:t>
      </w:r>
      <w:r w:rsidR="001D35F5">
        <w:rPr>
          <w:rFonts w:hint="eastAsia"/>
        </w:rPr>
        <w:t>できる</w:t>
      </w:r>
      <w:r>
        <w:rPr>
          <w:rFonts w:hint="eastAsia"/>
        </w:rPr>
        <w:t>。</w:t>
      </w:r>
      <w:r>
        <w:rPr>
          <w:rFonts w:hint="eastAsia"/>
        </w:rPr>
        <w:t>GSHP</w:t>
      </w:r>
      <w:r>
        <w:rPr>
          <w:rFonts w:hint="eastAsia"/>
        </w:rPr>
        <w:t>は、特に寒冷地で、地熱エネルギーとして広く利用されているが、深い地層から得られる</w:t>
      </w:r>
      <w:r>
        <w:rPr>
          <w:rFonts w:hint="eastAsia"/>
        </w:rPr>
        <w:t>(</w:t>
      </w:r>
      <w:r>
        <w:rPr>
          <w:rFonts w:hint="eastAsia"/>
        </w:rPr>
        <w:t>高熱の）地熱とは異なる概念に従い、異なる市場向けの技術であるので、区別するために、このロードマップからは除外した。</w:t>
      </w:r>
    </w:p>
    <w:p w:rsidR="002A53A4" w:rsidRDefault="002A53A4" w:rsidP="002A53A4">
      <w:pPr>
        <w:ind w:leftChars="200" w:left="420"/>
      </w:pPr>
      <w:r>
        <w:rPr>
          <w:rFonts w:hint="eastAsia"/>
        </w:rPr>
        <w:t>全世界の地熱発電の能力は、</w:t>
      </w:r>
      <w:r>
        <w:rPr>
          <w:rFonts w:hint="eastAsia"/>
        </w:rPr>
        <w:t>45EJ</w:t>
      </w:r>
      <w:r>
        <w:rPr>
          <w:rFonts w:hint="eastAsia"/>
        </w:rPr>
        <w:t>／年（</w:t>
      </w:r>
      <w:r>
        <w:rPr>
          <w:rFonts w:hint="eastAsia"/>
        </w:rPr>
        <w:t>12500</w:t>
      </w:r>
      <w:r w:rsidR="002375F2">
        <w:rPr>
          <w:rFonts w:hint="eastAsia"/>
        </w:rPr>
        <w:t>TWh</w:t>
      </w:r>
      <w:r>
        <w:rPr>
          <w:rFonts w:hint="eastAsia"/>
        </w:rPr>
        <w:t>、</w:t>
      </w:r>
      <w:r>
        <w:rPr>
          <w:rFonts w:hint="eastAsia"/>
        </w:rPr>
        <w:t>2008</w:t>
      </w:r>
      <w:r>
        <w:rPr>
          <w:rFonts w:hint="eastAsia"/>
        </w:rPr>
        <w:t>年の世界中の発電量の</w:t>
      </w:r>
      <w:r>
        <w:rPr>
          <w:rFonts w:hint="eastAsia"/>
        </w:rPr>
        <w:t>62%</w:t>
      </w:r>
      <w:r>
        <w:rPr>
          <w:rFonts w:hint="eastAsia"/>
        </w:rPr>
        <w:t>相当）と見積もられている（</w:t>
      </w:r>
      <w:r>
        <w:rPr>
          <w:rFonts w:hint="eastAsia"/>
        </w:rPr>
        <w:t>2009</w:t>
      </w:r>
      <w:r>
        <w:rPr>
          <w:rFonts w:hint="eastAsia"/>
        </w:rPr>
        <w:t>年</w:t>
      </w:r>
      <w:r>
        <w:rPr>
          <w:rFonts w:hint="eastAsia"/>
        </w:rPr>
        <w:t xml:space="preserve"> Krewitt</w:t>
      </w:r>
      <w:r>
        <w:rPr>
          <w:rFonts w:hint="eastAsia"/>
        </w:rPr>
        <w:t>等）。また、同研究で、直接使用に適している地熱資源を</w:t>
      </w:r>
      <w:r>
        <w:rPr>
          <w:rFonts w:hint="eastAsia"/>
        </w:rPr>
        <w:t>1040 EJ</w:t>
      </w:r>
      <w:r>
        <w:rPr>
          <w:rFonts w:hint="eastAsia"/>
        </w:rPr>
        <w:t>／年（</w:t>
      </w:r>
      <w:r>
        <w:rPr>
          <w:rFonts w:hint="eastAsia"/>
        </w:rPr>
        <w:t>289000TWh</w:t>
      </w:r>
      <w:r>
        <w:rPr>
          <w:rFonts w:hint="eastAsia"/>
        </w:rPr>
        <w:t>）と見積もっている。</w:t>
      </w:r>
    </w:p>
    <w:p w:rsidR="002A53A4" w:rsidRDefault="002A53A4" w:rsidP="002A53A4">
      <w:pPr>
        <w:ind w:leftChars="200" w:left="420"/>
      </w:pPr>
      <w:r>
        <w:rPr>
          <w:rFonts w:hint="eastAsia"/>
        </w:rPr>
        <w:t>※</w:t>
      </w:r>
      <w:r>
        <w:rPr>
          <w:rFonts w:hint="eastAsia"/>
        </w:rPr>
        <w:t>2008</w:t>
      </w:r>
      <w:r>
        <w:rPr>
          <w:rFonts w:hint="eastAsia"/>
        </w:rPr>
        <w:t>年の全世界の最終熱エネルギー消費量は</w:t>
      </w:r>
      <w:r>
        <w:rPr>
          <w:rFonts w:hint="eastAsia"/>
        </w:rPr>
        <w:t>159.8EJ/44392 TWh</w:t>
      </w:r>
      <w:r>
        <w:rPr>
          <w:rFonts w:hint="eastAsia"/>
        </w:rPr>
        <w:t>である。（同上）</w:t>
      </w:r>
    </w:p>
    <w:p w:rsidR="002A53A4" w:rsidRDefault="002A53A4" w:rsidP="002A53A4">
      <w:pPr>
        <w:ind w:leftChars="200" w:left="420"/>
      </w:pPr>
      <w:r>
        <w:rPr>
          <w:rFonts w:hint="eastAsia"/>
        </w:rPr>
        <w:lastRenderedPageBreak/>
        <w:t>なお、上記の地熱資源の予測値には、先端地熱技術による、岩体や海底地熱、マグマ、地圧地熱資源の利用は含まれていない。</w:t>
      </w:r>
    </w:p>
    <w:p w:rsidR="002A53A4" w:rsidRDefault="002A53A4" w:rsidP="002A53A4">
      <w:pPr>
        <w:ind w:leftChars="200" w:left="420"/>
      </w:pPr>
      <w:r>
        <w:rPr>
          <w:rFonts w:hint="eastAsia"/>
        </w:rPr>
        <w:t>地熱エネルギーには大きな技術的可能性があるものの、エネルギーの需要地から遠く、コストがかかることが難点である。地熱発電は、他の再生可能エネルギー由来の発電に比べていくつかの点で、非常に優れている。その１つは、地熱エネルギーは、一般に天候や季節変動に左右されないので、</w:t>
      </w:r>
      <w:r w:rsidR="009E7722">
        <w:rPr>
          <w:rFonts w:hint="eastAsia"/>
        </w:rPr>
        <w:t>非常に安定した</w:t>
      </w:r>
      <w:r>
        <w:rPr>
          <w:rFonts w:hint="eastAsia"/>
        </w:rPr>
        <w:t>ベースロード電源</w:t>
      </w:r>
      <w:r w:rsidR="009E7722">
        <w:rPr>
          <w:rFonts w:hint="eastAsia"/>
        </w:rPr>
        <w:t>に</w:t>
      </w:r>
      <w:r>
        <w:rPr>
          <w:rFonts w:hint="eastAsia"/>
        </w:rPr>
        <w:t>利用</w:t>
      </w:r>
      <w:r w:rsidR="001D35F5">
        <w:rPr>
          <w:rFonts w:hint="eastAsia"/>
        </w:rPr>
        <w:t>できる</w:t>
      </w:r>
      <w:r>
        <w:rPr>
          <w:rFonts w:hint="eastAsia"/>
        </w:rPr>
        <w:t>ことである。最新の地熱発電所の利用率は</w:t>
      </w:r>
      <w:r>
        <w:rPr>
          <w:rFonts w:hint="eastAsia"/>
        </w:rPr>
        <w:t>95%</w:t>
      </w:r>
      <w:r>
        <w:rPr>
          <w:rFonts w:hint="eastAsia"/>
        </w:rPr>
        <w:t>に達する場合があ</w:t>
      </w:r>
      <w:r w:rsidR="009E7722">
        <w:rPr>
          <w:rFonts w:hint="eastAsia"/>
        </w:rPr>
        <w:t>り、その点からもベースロード電源に最適である</w:t>
      </w:r>
      <w:r>
        <w:rPr>
          <w:rFonts w:hint="eastAsia"/>
        </w:rPr>
        <w:t>。この地熱発電の持つベースロード電源としての特性は、出力変動の激しい発電しかできないその他の再生可能技術と一線を画している。すなわち、同じ再生可能エネルギー由来の発電を増加させた場合でも、地熱エネルギーなら、</w:t>
      </w:r>
      <w:r w:rsidR="009E7722">
        <w:rPr>
          <w:rFonts w:hint="eastAsia"/>
        </w:rPr>
        <w:t>出力変動を補うための</w:t>
      </w:r>
      <w:r>
        <w:rPr>
          <w:rFonts w:hint="eastAsia"/>
        </w:rPr>
        <w:t>ロード・バランシングの心配が不要となる。理論的には、需要が落ちれば、地熱エネルギーを利用するポンプを調節して発電量を調節できるので、ピーク需要対応の電源としても使用</w:t>
      </w:r>
      <w:r w:rsidR="001D35F5">
        <w:rPr>
          <w:rFonts w:hint="eastAsia"/>
        </w:rPr>
        <w:t>できる</w:t>
      </w:r>
      <w:r w:rsidR="00B53F67">
        <w:rPr>
          <w:rFonts w:hint="eastAsia"/>
        </w:rPr>
        <w:t>が</w:t>
      </w:r>
      <w:r>
        <w:rPr>
          <w:rFonts w:hint="eastAsia"/>
        </w:rPr>
        <w:t>、実際には、負荷追従運転する地熱発電は、まだ開発されていない。地熱エネルギーは、集中型発電、分散型発電どちらでも利用することができ、また、熱電併給（</w:t>
      </w:r>
      <w:r>
        <w:rPr>
          <w:rFonts w:hint="eastAsia"/>
        </w:rPr>
        <w:t>CHP</w:t>
      </w:r>
      <w:r>
        <w:rPr>
          <w:rFonts w:hint="eastAsia"/>
        </w:rPr>
        <w:t>）プラントとしても利用できる。</w:t>
      </w:r>
    </w:p>
    <w:p w:rsidR="00B53F67" w:rsidRDefault="002A53A4" w:rsidP="002A53A4">
      <w:pPr>
        <w:ind w:leftChars="200" w:left="420"/>
      </w:pPr>
      <w:r>
        <w:rPr>
          <w:rFonts w:hint="eastAsia"/>
        </w:rPr>
        <w:t>これまでの地熱技術開発は、自然に出来上がった地下の熱水貯蔵層から蒸気あるいは熱水の形でエネルギーを取り出すことに</w:t>
      </w:r>
      <w:r w:rsidR="00B53F67">
        <w:rPr>
          <w:rFonts w:hint="eastAsia"/>
        </w:rPr>
        <w:t>とどまっていた</w:t>
      </w:r>
      <w:r>
        <w:rPr>
          <w:rFonts w:hint="eastAsia"/>
        </w:rPr>
        <w:t>。しかし、先端技術</w:t>
      </w:r>
      <w:r w:rsidR="00B53F67">
        <w:rPr>
          <w:rFonts w:hint="eastAsia"/>
        </w:rPr>
        <w:t>：</w:t>
      </w:r>
      <w:r w:rsidR="00B53F67">
        <w:rPr>
          <w:rFonts w:hint="eastAsia"/>
        </w:rPr>
        <w:t>EGS</w:t>
      </w:r>
      <w:r w:rsidR="00B53F67">
        <w:rPr>
          <w:rFonts w:hint="eastAsia"/>
        </w:rPr>
        <w:t>を使って超高温地熱エネルギーの利用が可能になれば、今後、</w:t>
      </w:r>
      <w:r>
        <w:rPr>
          <w:rFonts w:hint="eastAsia"/>
        </w:rPr>
        <w:t>地球上の広範な地域で地熱エネルギーを利用できるようになる可能性がある。</w:t>
      </w:r>
    </w:p>
    <w:p w:rsidR="00387989" w:rsidRDefault="002A53A4" w:rsidP="002A53A4">
      <w:pPr>
        <w:ind w:leftChars="200" w:left="420"/>
      </w:pPr>
      <w:r>
        <w:rPr>
          <w:rFonts w:hint="eastAsia"/>
        </w:rPr>
        <w:t>この</w:t>
      </w:r>
      <w:r>
        <w:rPr>
          <w:rFonts w:hint="eastAsia"/>
        </w:rPr>
        <w:t>IEA</w:t>
      </w:r>
      <w:r>
        <w:rPr>
          <w:rFonts w:hint="eastAsia"/>
        </w:rPr>
        <w:t>の地熱と地熱発電の技術ロードマップでは、</w:t>
      </w:r>
      <w:r>
        <w:rPr>
          <w:rFonts w:hint="eastAsia"/>
        </w:rPr>
        <w:t>IEA</w:t>
      </w:r>
      <w:r>
        <w:rPr>
          <w:rFonts w:hint="eastAsia"/>
        </w:rPr>
        <w:t>の</w:t>
      </w:r>
      <w:hyperlink r:id="rId10" w:history="1">
        <w:r w:rsidRPr="00F85591">
          <w:rPr>
            <w:rStyle w:val="a4"/>
            <w:rFonts w:hint="eastAsia"/>
          </w:rPr>
          <w:t>エネルギー技術展望</w:t>
        </w:r>
        <w:r w:rsidRPr="00F85591">
          <w:rPr>
            <w:rStyle w:val="a4"/>
            <w:rFonts w:hint="eastAsia"/>
          </w:rPr>
          <w:t>2010</w:t>
        </w:r>
      </w:hyperlink>
      <w:r>
        <w:rPr>
          <w:rFonts w:hint="eastAsia"/>
        </w:rPr>
        <w:t>の「</w:t>
      </w:r>
      <w:r>
        <w:rPr>
          <w:rFonts w:hint="eastAsia"/>
        </w:rPr>
        <w:t>Blue High-REN</w:t>
      </w:r>
      <w:r>
        <w:rPr>
          <w:rFonts w:hint="eastAsia"/>
        </w:rPr>
        <w:t>」シナリオに基づいて、</w:t>
      </w:r>
      <w:r>
        <w:rPr>
          <w:rFonts w:hint="eastAsia"/>
        </w:rPr>
        <w:t>2050</w:t>
      </w:r>
      <w:r>
        <w:rPr>
          <w:rFonts w:hint="eastAsia"/>
        </w:rPr>
        <w:t>年に世界中で</w:t>
      </w:r>
      <w:r>
        <w:rPr>
          <w:rFonts w:hint="eastAsia"/>
        </w:rPr>
        <w:t>1400TWh</w:t>
      </w:r>
      <w:r>
        <w:rPr>
          <w:rFonts w:hint="eastAsia"/>
        </w:rPr>
        <w:t>の電力量を地熱エネルギーが提供すると予測している。</w:t>
      </w:r>
      <w:r>
        <w:rPr>
          <w:rFonts w:hint="eastAsia"/>
        </w:rPr>
        <w:t>2050</w:t>
      </w:r>
      <w:r>
        <w:rPr>
          <w:rFonts w:hint="eastAsia"/>
        </w:rPr>
        <w:t>年の地熱の熱利用は、</w:t>
      </w:r>
      <w:r>
        <w:rPr>
          <w:rFonts w:hint="eastAsia"/>
        </w:rPr>
        <w:t>5.8EJ</w:t>
      </w:r>
      <w:r>
        <w:rPr>
          <w:rFonts w:hint="eastAsia"/>
        </w:rPr>
        <w:t>／年と見積もっている。</w:t>
      </w:r>
    </w:p>
    <w:p w:rsidR="002A53A4" w:rsidRDefault="002A53A4" w:rsidP="002A53A4">
      <w:pPr>
        <w:ind w:leftChars="200" w:left="420"/>
      </w:pPr>
    </w:p>
    <w:p w:rsidR="00287544" w:rsidRPr="00287544" w:rsidRDefault="00287544" w:rsidP="00287544">
      <w:pPr>
        <w:ind w:leftChars="180" w:left="434" w:hanging="56"/>
        <w:rPr>
          <w:rFonts w:ascii="HGP創英角ﾎﾟｯﾌﾟ体" w:eastAsia="HGP創英角ﾎﾟｯﾌﾟ体" w:hAnsi="HGP創英角ﾎﾟｯﾌﾟ体"/>
          <w:sz w:val="24"/>
          <w:szCs w:val="24"/>
        </w:rPr>
      </w:pPr>
      <w:r w:rsidRPr="00287544">
        <w:rPr>
          <w:rFonts w:ascii="HGP創英角ﾎﾟｯﾌﾟ体" w:eastAsia="HGP創英角ﾎﾟｯﾌﾟ体" w:hAnsi="HGP創英角ﾎﾟｯﾌﾟ体" w:hint="eastAsia"/>
          <w:sz w:val="24"/>
          <w:szCs w:val="24"/>
        </w:rPr>
        <w:t>本ロードマップの目的、プロセスおよび構造</w:t>
      </w:r>
    </w:p>
    <w:p w:rsidR="00287544" w:rsidRDefault="00287544" w:rsidP="00B53F67">
      <w:pPr>
        <w:ind w:leftChars="200" w:left="420"/>
      </w:pPr>
      <w:r>
        <w:rPr>
          <w:rFonts w:hint="eastAsia"/>
        </w:rPr>
        <w:t>大規模地熱資源</w:t>
      </w:r>
      <w:r w:rsidR="00B53F67">
        <w:rPr>
          <w:rFonts w:hint="eastAsia"/>
        </w:rPr>
        <w:t>を</w:t>
      </w:r>
      <w:r>
        <w:rPr>
          <w:rFonts w:hint="eastAsia"/>
        </w:rPr>
        <w:t>継続的</w:t>
      </w:r>
      <w:r w:rsidR="00B53F67">
        <w:rPr>
          <w:rFonts w:hint="eastAsia"/>
        </w:rPr>
        <w:t>に開拓し、</w:t>
      </w:r>
      <w:r>
        <w:rPr>
          <w:rFonts w:hint="eastAsia"/>
        </w:rPr>
        <w:t>先端地熱技術</w:t>
      </w:r>
      <w:r w:rsidR="00B53F67">
        <w:rPr>
          <w:rFonts w:hint="eastAsia"/>
        </w:rPr>
        <w:t>を</w:t>
      </w:r>
      <w:r>
        <w:rPr>
          <w:rFonts w:hint="eastAsia"/>
        </w:rPr>
        <w:t>開発</w:t>
      </w:r>
      <w:r w:rsidR="00B53F67">
        <w:rPr>
          <w:rFonts w:hint="eastAsia"/>
        </w:rPr>
        <w:t>すれば、地熱エネルギーは</w:t>
      </w:r>
      <w:r>
        <w:rPr>
          <w:rFonts w:hint="eastAsia"/>
        </w:rPr>
        <w:t>、全世界のエネルギー需要に著しい貢献をすることができる。</w:t>
      </w:r>
      <w:r w:rsidR="00B53F67">
        <w:rPr>
          <w:rFonts w:hint="eastAsia"/>
        </w:rPr>
        <w:t>そのためには、</w:t>
      </w:r>
      <w:r>
        <w:rPr>
          <w:rFonts w:hint="eastAsia"/>
        </w:rPr>
        <w:t>今後</w:t>
      </w:r>
      <w:r>
        <w:rPr>
          <w:rFonts w:hint="eastAsia"/>
        </w:rPr>
        <w:t>20</w:t>
      </w:r>
      <w:r>
        <w:rPr>
          <w:rFonts w:hint="eastAsia"/>
        </w:rPr>
        <w:t>年の間に、</w:t>
      </w:r>
      <w:r>
        <w:rPr>
          <w:rFonts w:hint="eastAsia"/>
        </w:rPr>
        <w:t>EGS</w:t>
      </w:r>
      <w:r>
        <w:rPr>
          <w:rFonts w:hint="eastAsia"/>
        </w:rPr>
        <w:t>の実証プラントで商用化のめどを立て</w:t>
      </w:r>
      <w:r w:rsidR="00B53F67">
        <w:rPr>
          <w:rFonts w:hint="eastAsia"/>
        </w:rPr>
        <w:t>、</w:t>
      </w:r>
      <w:r>
        <w:rPr>
          <w:rFonts w:hint="eastAsia"/>
        </w:rPr>
        <w:t>従来</w:t>
      </w:r>
      <w:r w:rsidR="00B53F67">
        <w:rPr>
          <w:rFonts w:hint="eastAsia"/>
        </w:rPr>
        <w:t>型の</w:t>
      </w:r>
      <w:r>
        <w:rPr>
          <w:rFonts w:hint="eastAsia"/>
        </w:rPr>
        <w:t>地熱資源開発も並行して実施</w:t>
      </w:r>
      <w:r w:rsidR="00B53F67">
        <w:rPr>
          <w:rFonts w:hint="eastAsia"/>
        </w:rPr>
        <w:t>していかねばならない。また、これまで利用されてこなかった深部帯水層中の中・低温地熱資源の使用を含め、より広いスケールで地熱エネルギーの熱としての活用も考えなければならない。</w:t>
      </w:r>
    </w:p>
    <w:p w:rsidR="00287544" w:rsidRDefault="00B53F67" w:rsidP="00287544">
      <w:pPr>
        <w:ind w:leftChars="200" w:left="420"/>
      </w:pPr>
      <w:r>
        <w:rPr>
          <w:rFonts w:hint="eastAsia"/>
        </w:rPr>
        <w:t>本</w:t>
      </w:r>
      <w:r w:rsidR="00287544">
        <w:rPr>
          <w:rFonts w:hint="eastAsia"/>
        </w:rPr>
        <w:t>ロードマップでは、地熱開発を全体的に加速するために取り組むべき主要アクションとタスクを洗い出した。いくつかの市場では、既にそのようなアクションが採られつつあるが、多くの国では、地熱エネルギーの利用を考え始めた</w:t>
      </w:r>
      <w:r>
        <w:rPr>
          <w:rFonts w:hint="eastAsia"/>
        </w:rPr>
        <w:t>ばかり</w:t>
      </w:r>
      <w:r w:rsidR="00287544">
        <w:rPr>
          <w:rFonts w:hint="eastAsia"/>
        </w:rPr>
        <w:t>である。従って、マイルストーンの設定は、絶対的な時間ではなく、相対的な緊急度を示す</w:t>
      </w:r>
      <w:r>
        <w:rPr>
          <w:rFonts w:hint="eastAsia"/>
        </w:rPr>
        <w:t>ものとした</w:t>
      </w:r>
      <w:r w:rsidR="00287544">
        <w:rPr>
          <w:rFonts w:hint="eastAsia"/>
        </w:rPr>
        <w:t>。</w:t>
      </w:r>
    </w:p>
    <w:p w:rsidR="00287544" w:rsidRDefault="00287544" w:rsidP="00287544">
      <w:pPr>
        <w:ind w:leftChars="200" w:left="420"/>
      </w:pPr>
      <w:r>
        <w:rPr>
          <w:rFonts w:hint="eastAsia"/>
        </w:rPr>
        <w:lastRenderedPageBreak/>
        <w:t>2010</w:t>
      </w:r>
      <w:r>
        <w:rPr>
          <w:rFonts w:hint="eastAsia"/>
        </w:rPr>
        <w:t>年</w:t>
      </w:r>
      <w:r>
        <w:rPr>
          <w:rFonts w:hint="eastAsia"/>
        </w:rPr>
        <w:t>4</w:t>
      </w:r>
      <w:r>
        <w:rPr>
          <w:rFonts w:hint="eastAsia"/>
        </w:rPr>
        <w:t>月</w:t>
      </w:r>
      <w:r>
        <w:rPr>
          <w:rFonts w:hint="eastAsia"/>
        </w:rPr>
        <w:t>8</w:t>
      </w:r>
      <w:r>
        <w:rPr>
          <w:rFonts w:hint="eastAsia"/>
        </w:rPr>
        <w:t>日パリで開催された</w:t>
      </w:r>
      <w:r>
        <w:rPr>
          <w:rFonts w:hint="eastAsia"/>
        </w:rPr>
        <w:t>IEA</w:t>
      </w:r>
      <w:r>
        <w:rPr>
          <w:rFonts w:hint="eastAsia"/>
        </w:rPr>
        <w:t>の第</w:t>
      </w:r>
      <w:r>
        <w:rPr>
          <w:rFonts w:hint="eastAsia"/>
        </w:rPr>
        <w:t>1</w:t>
      </w:r>
      <w:r>
        <w:rPr>
          <w:rFonts w:hint="eastAsia"/>
        </w:rPr>
        <w:t>回地熱ロードマップ・ワークショップでは、技術開発に注目。</w:t>
      </w:r>
      <w:r>
        <w:rPr>
          <w:rFonts w:hint="eastAsia"/>
        </w:rPr>
        <w:t>2010</w:t>
      </w:r>
      <w:r>
        <w:rPr>
          <w:rFonts w:hint="eastAsia"/>
        </w:rPr>
        <w:t>年</w:t>
      </w:r>
      <w:r>
        <w:rPr>
          <w:rFonts w:hint="eastAsia"/>
        </w:rPr>
        <w:t>10</w:t>
      </w:r>
      <w:r>
        <w:rPr>
          <w:rFonts w:hint="eastAsia"/>
        </w:rPr>
        <w:t>月</w:t>
      </w:r>
      <w:r>
        <w:rPr>
          <w:rFonts w:hint="eastAsia"/>
        </w:rPr>
        <w:t>24</w:t>
      </w:r>
      <w:r>
        <w:rPr>
          <w:rFonts w:hint="eastAsia"/>
        </w:rPr>
        <w:t>日カリフォルニア州サクラメントで開催された第</w:t>
      </w:r>
      <w:r>
        <w:rPr>
          <w:rFonts w:hint="eastAsia"/>
        </w:rPr>
        <w:t>2</w:t>
      </w:r>
      <w:r>
        <w:rPr>
          <w:rFonts w:hint="eastAsia"/>
        </w:rPr>
        <w:t>回ワークショップでは、経済的お</w:t>
      </w:r>
      <w:r w:rsidR="00E737A5">
        <w:rPr>
          <w:rFonts w:hint="eastAsia"/>
        </w:rPr>
        <w:t>よ</w:t>
      </w:r>
      <w:r>
        <w:rPr>
          <w:rFonts w:hint="eastAsia"/>
        </w:rPr>
        <w:t>び非経済的障壁を克服するために必要とされる政策フレームワークに注目した。</w:t>
      </w:r>
      <w:r>
        <w:rPr>
          <w:rFonts w:hint="eastAsia"/>
        </w:rPr>
        <w:t>2010</w:t>
      </w:r>
      <w:r>
        <w:rPr>
          <w:rFonts w:hint="eastAsia"/>
        </w:rPr>
        <w:t>年</w:t>
      </w:r>
      <w:r>
        <w:rPr>
          <w:rFonts w:hint="eastAsia"/>
        </w:rPr>
        <w:t>11</w:t>
      </w:r>
      <w:r>
        <w:rPr>
          <w:rFonts w:hint="eastAsia"/>
        </w:rPr>
        <w:t>月</w:t>
      </w:r>
      <w:r>
        <w:rPr>
          <w:rFonts w:hint="eastAsia"/>
        </w:rPr>
        <w:t>29</w:t>
      </w:r>
      <w:r>
        <w:rPr>
          <w:rFonts w:hint="eastAsia"/>
        </w:rPr>
        <w:t>日インドネシアのバンドンで開催</w:t>
      </w:r>
      <w:r w:rsidR="00E737A5">
        <w:rPr>
          <w:rFonts w:hint="eastAsia"/>
        </w:rPr>
        <w:t>され</w:t>
      </w:r>
      <w:r>
        <w:rPr>
          <w:rFonts w:hint="eastAsia"/>
        </w:rPr>
        <w:t>た第</w:t>
      </w:r>
      <w:r>
        <w:rPr>
          <w:rFonts w:hint="eastAsia"/>
        </w:rPr>
        <w:t>3</w:t>
      </w:r>
      <w:r>
        <w:rPr>
          <w:rFonts w:hint="eastAsia"/>
        </w:rPr>
        <w:t>回</w:t>
      </w:r>
      <w:r>
        <w:rPr>
          <w:rFonts w:hint="eastAsia"/>
        </w:rPr>
        <w:t>3</w:t>
      </w:r>
      <w:r>
        <w:rPr>
          <w:rFonts w:hint="eastAsia"/>
        </w:rPr>
        <w:t>ワークショップでは、</w:t>
      </w:r>
      <w:r w:rsidR="00E737A5">
        <w:rPr>
          <w:rFonts w:hint="eastAsia"/>
        </w:rPr>
        <w:t>前</w:t>
      </w:r>
      <w:r>
        <w:rPr>
          <w:rFonts w:hint="eastAsia"/>
        </w:rPr>
        <w:t>2</w:t>
      </w:r>
      <w:r>
        <w:rPr>
          <w:rFonts w:hint="eastAsia"/>
        </w:rPr>
        <w:t>回のワークショップから結論を導き出し、インドネシアにおける地熱開発の事例研究を行った。</w:t>
      </w:r>
    </w:p>
    <w:p w:rsidR="00287544" w:rsidRDefault="00287544" w:rsidP="00287544">
      <w:pPr>
        <w:ind w:leftChars="200" w:left="420"/>
      </w:pPr>
      <w:r>
        <w:rPr>
          <w:rFonts w:hint="eastAsia"/>
        </w:rPr>
        <w:t>このロードマップは</w:t>
      </w:r>
      <w:r>
        <w:rPr>
          <w:rFonts w:hint="eastAsia"/>
        </w:rPr>
        <w:t>4</w:t>
      </w:r>
      <w:r>
        <w:rPr>
          <w:rFonts w:hint="eastAsia"/>
        </w:rPr>
        <w:t>部構成となっており、資源、地熱技術および経済性にフォーカスした今日の地熱エネルギーのステータスで始まる。次に、地熱発電および地熱の熱利用のビジョンを示す。その後、技術改良</w:t>
      </w:r>
      <w:r w:rsidR="00E737A5">
        <w:rPr>
          <w:rFonts w:hint="eastAsia"/>
        </w:rPr>
        <w:t>の</w:t>
      </w:r>
      <w:r>
        <w:rPr>
          <w:rFonts w:hint="eastAsia"/>
        </w:rPr>
        <w:t>マイルストーンを示し、経済的および非経済</w:t>
      </w:r>
      <w:r w:rsidR="00E737A5">
        <w:rPr>
          <w:rFonts w:hint="eastAsia"/>
        </w:rPr>
        <w:t>的</w:t>
      </w:r>
      <w:r>
        <w:rPr>
          <w:rFonts w:hint="eastAsia"/>
        </w:rPr>
        <w:t>障壁を克服し、かつ</w:t>
      </w:r>
      <w:r>
        <w:rPr>
          <w:rFonts w:hint="eastAsia"/>
        </w:rPr>
        <w:t>RD&amp;D</w:t>
      </w:r>
      <w:r>
        <w:rPr>
          <w:rFonts w:hint="eastAsia"/>
        </w:rPr>
        <w:t>を支援するのに必要な政策フレームワークの議論で締めくく</w:t>
      </w:r>
      <w:r w:rsidR="00E737A5">
        <w:rPr>
          <w:rFonts w:hint="eastAsia"/>
        </w:rPr>
        <w:t>っている</w:t>
      </w:r>
      <w:r>
        <w:rPr>
          <w:rFonts w:hint="eastAsia"/>
        </w:rPr>
        <w:t>。</w:t>
      </w:r>
    </w:p>
    <w:p w:rsidR="00287544" w:rsidRDefault="00287544" w:rsidP="002A53A4">
      <w:pPr>
        <w:ind w:leftChars="200" w:left="420"/>
      </w:pPr>
    </w:p>
    <w:p w:rsidR="008254BF" w:rsidRDefault="008254BF">
      <w:pPr>
        <w:widowControl/>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sz w:val="28"/>
          <w:szCs w:val="28"/>
        </w:rPr>
        <w:br w:type="page"/>
      </w:r>
    </w:p>
    <w:p w:rsidR="002A53A4" w:rsidRPr="00A56451" w:rsidRDefault="002A53A4" w:rsidP="002A53A4">
      <w:pPr>
        <w:pStyle w:val="a3"/>
        <w:numPr>
          <w:ilvl w:val="0"/>
          <w:numId w:val="10"/>
        </w:numPr>
        <w:ind w:leftChars="0"/>
        <w:rPr>
          <w:rFonts w:ascii="HGP創英角ﾎﾟｯﾌﾟ体" w:eastAsia="HGP創英角ﾎﾟｯﾌﾟ体" w:hAnsi="HGP創英角ﾎﾟｯﾌﾟ体"/>
          <w:sz w:val="28"/>
          <w:szCs w:val="28"/>
        </w:rPr>
      </w:pPr>
      <w:r w:rsidRPr="00387989">
        <w:rPr>
          <w:rFonts w:ascii="HGP創英角ﾎﾟｯﾌﾟ体" w:eastAsia="HGP創英角ﾎﾟｯﾌﾟ体" w:hAnsi="HGP創英角ﾎﾟｯﾌﾟ体" w:hint="eastAsia"/>
          <w:sz w:val="28"/>
          <w:szCs w:val="28"/>
        </w:rPr>
        <w:lastRenderedPageBreak/>
        <w:t>地熱エネルギー</w:t>
      </w:r>
      <w:r w:rsidR="00182986">
        <w:rPr>
          <w:rFonts w:ascii="HGP創英角ﾎﾟｯﾌﾟ体" w:eastAsia="HGP創英角ﾎﾟｯﾌﾟ体" w:hAnsi="HGP創英角ﾎﾟｯﾌﾟ体" w:hint="eastAsia"/>
          <w:sz w:val="28"/>
          <w:szCs w:val="28"/>
        </w:rPr>
        <w:t>の現状</w:t>
      </w:r>
    </w:p>
    <w:p w:rsidR="00D402EE" w:rsidRPr="00D402EE" w:rsidRDefault="00D402EE" w:rsidP="00D402EE">
      <w:pPr>
        <w:ind w:leftChars="200" w:left="420"/>
        <w:rPr>
          <w:rFonts w:ascii="HGP創英角ﾎﾟｯﾌﾟ体" w:eastAsia="HGP創英角ﾎﾟｯﾌﾟ体" w:hAnsi="HGP創英角ﾎﾟｯﾌﾟ体"/>
          <w:sz w:val="24"/>
          <w:szCs w:val="24"/>
        </w:rPr>
      </w:pPr>
      <w:r w:rsidRPr="00D402EE">
        <w:rPr>
          <w:rFonts w:ascii="HGP創英角ﾎﾟｯﾌﾟ体" w:eastAsia="HGP創英角ﾎﾟｯﾌﾟ体" w:hAnsi="HGP創英角ﾎﾟｯﾌﾟ体" w:hint="eastAsia"/>
          <w:sz w:val="24"/>
          <w:szCs w:val="24"/>
        </w:rPr>
        <w:t>地熱エネルギーの開発</w:t>
      </w:r>
    </w:p>
    <w:p w:rsidR="00D402EE" w:rsidRDefault="00D402EE" w:rsidP="00D402EE">
      <w:pPr>
        <w:ind w:leftChars="200" w:left="420"/>
      </w:pPr>
      <w:r>
        <w:rPr>
          <w:rFonts w:hint="eastAsia"/>
        </w:rPr>
        <w:t>地熱の温泉利用は古代以来良く知られているが、工業目的ではじめて地温探査が行われたのは</w:t>
      </w:r>
      <w:r>
        <w:rPr>
          <w:rFonts w:hint="eastAsia"/>
        </w:rPr>
        <w:t>19</w:t>
      </w:r>
      <w:r>
        <w:rPr>
          <w:rFonts w:hint="eastAsia"/>
        </w:rPr>
        <w:t>世紀の初めイタリアの</w:t>
      </w:r>
      <w:r>
        <w:rPr>
          <w:rFonts w:hint="eastAsia"/>
        </w:rPr>
        <w:t>Larderello</w:t>
      </w:r>
      <w:r>
        <w:rPr>
          <w:rFonts w:hint="eastAsia"/>
        </w:rPr>
        <w:t>で、地熱流体から硼酸</w:t>
      </w:r>
      <w:r w:rsidR="00E737A5">
        <w:rPr>
          <w:rFonts w:hint="eastAsia"/>
        </w:rPr>
        <w:t>を</w:t>
      </w:r>
      <w:r>
        <w:rPr>
          <w:rFonts w:hint="eastAsia"/>
        </w:rPr>
        <w:t>産出</w:t>
      </w:r>
      <w:r w:rsidR="00E737A5">
        <w:rPr>
          <w:rFonts w:hint="eastAsia"/>
        </w:rPr>
        <w:t>するために</w:t>
      </w:r>
      <w:r>
        <w:rPr>
          <w:rFonts w:hint="eastAsia"/>
        </w:rPr>
        <w:t>利用された。</w:t>
      </w:r>
      <w:r>
        <w:rPr>
          <w:rFonts w:hint="eastAsia"/>
        </w:rPr>
        <w:t>19</w:t>
      </w:r>
      <w:r>
        <w:rPr>
          <w:rFonts w:hint="eastAsia"/>
        </w:rPr>
        <w:t>世紀の終わり、米国の</w:t>
      </w:r>
      <w:r>
        <w:rPr>
          <w:rFonts w:hint="eastAsia"/>
        </w:rPr>
        <w:t>Boise</w:t>
      </w:r>
      <w:r>
        <w:rPr>
          <w:rFonts w:hint="eastAsia"/>
        </w:rPr>
        <w:t>（アイダホ州）で地熱を利用した地域暖房システムが使われだし、</w:t>
      </w:r>
      <w:r w:rsidR="00E737A5">
        <w:rPr>
          <w:rFonts w:hint="eastAsia"/>
        </w:rPr>
        <w:t>それに続いて</w:t>
      </w:r>
      <w:r>
        <w:rPr>
          <w:rFonts w:hint="eastAsia"/>
        </w:rPr>
        <w:t>アイスランド</w:t>
      </w:r>
      <w:r w:rsidR="00E737A5">
        <w:rPr>
          <w:rFonts w:hint="eastAsia"/>
        </w:rPr>
        <w:t>で</w:t>
      </w:r>
      <w:r>
        <w:rPr>
          <w:rFonts w:hint="eastAsia"/>
        </w:rPr>
        <w:t>も</w:t>
      </w:r>
      <w:r>
        <w:rPr>
          <w:rFonts w:hint="eastAsia"/>
        </w:rPr>
        <w:t>1920</w:t>
      </w:r>
      <w:r>
        <w:rPr>
          <w:rFonts w:hint="eastAsia"/>
        </w:rPr>
        <w:t>年代</w:t>
      </w:r>
      <w:r w:rsidR="00E737A5">
        <w:rPr>
          <w:rFonts w:hint="eastAsia"/>
        </w:rPr>
        <w:t>に</w:t>
      </w:r>
      <w:r>
        <w:rPr>
          <w:rFonts w:hint="eastAsia"/>
        </w:rPr>
        <w:t>地熱の地域暖房システム</w:t>
      </w:r>
      <w:r w:rsidR="00E737A5">
        <w:rPr>
          <w:rFonts w:hint="eastAsia"/>
        </w:rPr>
        <w:t>が</w:t>
      </w:r>
      <w:r>
        <w:rPr>
          <w:rFonts w:hint="eastAsia"/>
        </w:rPr>
        <w:t>使</w:t>
      </w:r>
      <w:r w:rsidR="00E737A5">
        <w:rPr>
          <w:rFonts w:hint="eastAsia"/>
        </w:rPr>
        <w:t>われ</w:t>
      </w:r>
      <w:r>
        <w:rPr>
          <w:rFonts w:hint="eastAsia"/>
        </w:rPr>
        <w:t>だしている。</w:t>
      </w:r>
      <w:r w:rsidR="00E737A5">
        <w:rPr>
          <w:rFonts w:hint="eastAsia"/>
        </w:rPr>
        <w:t>そして、</w:t>
      </w:r>
      <w:r>
        <w:rPr>
          <w:rFonts w:hint="eastAsia"/>
        </w:rPr>
        <w:t>20</w:t>
      </w:r>
      <w:r>
        <w:rPr>
          <w:rFonts w:hint="eastAsia"/>
        </w:rPr>
        <w:t>世紀初め、再び、イタリア</w:t>
      </w:r>
      <w:r>
        <w:rPr>
          <w:rFonts w:hint="eastAsia"/>
        </w:rPr>
        <w:t>Larderello</w:t>
      </w:r>
      <w:r>
        <w:rPr>
          <w:rFonts w:hint="eastAsia"/>
        </w:rPr>
        <w:t>で地熱からの発電に成功。それ以来、地熱発電は、着実に伸び、</w:t>
      </w:r>
      <w:r>
        <w:rPr>
          <w:rFonts w:hint="eastAsia"/>
        </w:rPr>
        <w:t>2009</w:t>
      </w:r>
      <w:r>
        <w:rPr>
          <w:rFonts w:hint="eastAsia"/>
        </w:rPr>
        <w:t>年には、世界中の地熱発電設備容量</w:t>
      </w:r>
      <w:r w:rsidR="00E737A5">
        <w:rPr>
          <w:rFonts w:hint="eastAsia"/>
        </w:rPr>
        <w:t>は</w:t>
      </w:r>
      <w:r>
        <w:rPr>
          <w:rFonts w:hint="eastAsia"/>
        </w:rPr>
        <w:t>10.7</w:t>
      </w:r>
      <w:r w:rsidR="002375F2">
        <w:rPr>
          <w:rFonts w:hint="eastAsia"/>
        </w:rPr>
        <w:t>GW</w:t>
      </w:r>
      <w:r w:rsidR="00E737A5">
        <w:rPr>
          <w:rFonts w:hint="eastAsia"/>
        </w:rPr>
        <w:t>。平均効率</w:t>
      </w:r>
      <w:r>
        <w:rPr>
          <w:rFonts w:hint="eastAsia"/>
        </w:rPr>
        <w:t>6.3GWh/MW</w:t>
      </w:r>
      <w:r>
        <w:rPr>
          <w:rFonts w:hint="eastAsia"/>
        </w:rPr>
        <w:t>で</w:t>
      </w:r>
      <w:r w:rsidR="00E737A5">
        <w:rPr>
          <w:rFonts w:hint="eastAsia"/>
        </w:rPr>
        <w:t>、</w:t>
      </w:r>
      <w:r>
        <w:rPr>
          <w:rFonts w:hint="eastAsia"/>
        </w:rPr>
        <w:t>ほぼ</w:t>
      </w:r>
      <w:r>
        <w:rPr>
          <w:rFonts w:hint="eastAsia"/>
        </w:rPr>
        <w:t>67.2</w:t>
      </w:r>
      <w:r w:rsidR="002375F2">
        <w:rPr>
          <w:rFonts w:hint="eastAsia"/>
        </w:rPr>
        <w:t>TWh</w:t>
      </w:r>
      <w:r>
        <w:rPr>
          <w:rFonts w:hint="eastAsia"/>
        </w:rPr>
        <w:t>／年の電力を生み出している。（</w:t>
      </w:r>
      <w:r>
        <w:rPr>
          <w:rFonts w:hint="eastAsia"/>
        </w:rPr>
        <w:t>Bertani</w:t>
      </w:r>
      <w:r>
        <w:rPr>
          <w:rFonts w:hint="eastAsia"/>
        </w:rPr>
        <w:t>、</w:t>
      </w:r>
      <w:r>
        <w:rPr>
          <w:rFonts w:hint="eastAsia"/>
        </w:rPr>
        <w:t>2010</w:t>
      </w:r>
      <w:r>
        <w:rPr>
          <w:rFonts w:hint="eastAsia"/>
        </w:rPr>
        <w:t>年）（</w:t>
      </w:r>
      <w:r w:rsidR="00F1303C">
        <w:rPr>
          <w:rFonts w:hint="eastAsia"/>
        </w:rPr>
        <w:t>Figure 1</w:t>
      </w:r>
      <w:r w:rsidR="00F1303C">
        <w:rPr>
          <w:rFonts w:hint="eastAsia"/>
        </w:rPr>
        <w:t>）</w:t>
      </w:r>
    </w:p>
    <w:p w:rsidR="00110219" w:rsidRDefault="00110219" w:rsidP="00D402EE">
      <w:pPr>
        <w:ind w:leftChars="200" w:left="420"/>
      </w:pPr>
      <w:r>
        <w:rPr>
          <w:rFonts w:hint="eastAsia"/>
          <w:noProof/>
        </w:rPr>
        <w:drawing>
          <wp:inline distT="0" distB="0" distL="0" distR="0" wp14:anchorId="6849C7E1" wp14:editId="7185FF91">
            <wp:extent cx="5132717" cy="2668819"/>
            <wp:effectExtent l="0" t="0" r="0" b="0"/>
            <wp:docPr id="1" name="図 1" descr="C:\Users\Public\Pictures\TRmap-GeoTherm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TRmap-GeoThermal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2980" cy="2668956"/>
                    </a:xfrm>
                    <a:prstGeom prst="rect">
                      <a:avLst/>
                    </a:prstGeom>
                    <a:noFill/>
                    <a:ln>
                      <a:noFill/>
                    </a:ln>
                  </pic:spPr>
                </pic:pic>
              </a:graphicData>
            </a:graphic>
          </wp:inline>
        </w:drawing>
      </w:r>
    </w:p>
    <w:p w:rsidR="00D402EE" w:rsidRDefault="00D402EE" w:rsidP="00D402EE">
      <w:pPr>
        <w:ind w:leftChars="200" w:left="420"/>
      </w:pPr>
      <w:r>
        <w:rPr>
          <w:rFonts w:hint="eastAsia"/>
        </w:rPr>
        <w:t>特に</w:t>
      </w:r>
      <w:r>
        <w:rPr>
          <w:rFonts w:hint="eastAsia"/>
        </w:rPr>
        <w:t>1980</w:t>
      </w:r>
      <w:r>
        <w:rPr>
          <w:rFonts w:hint="eastAsia"/>
        </w:rPr>
        <w:t>年から</w:t>
      </w:r>
      <w:r>
        <w:rPr>
          <w:rFonts w:hint="eastAsia"/>
        </w:rPr>
        <w:t>1985</w:t>
      </w:r>
      <w:r>
        <w:rPr>
          <w:rFonts w:hint="eastAsia"/>
        </w:rPr>
        <w:t>年まで著しく成長したのは、地熱開発に必要なノウハウとほぼ等しい専門知識を持っていた</w:t>
      </w:r>
      <w:r w:rsidR="00D67F5A">
        <w:rPr>
          <w:rFonts w:hint="eastAsia"/>
        </w:rPr>
        <w:t>石油</w:t>
      </w:r>
      <w:r>
        <w:rPr>
          <w:rFonts w:hint="eastAsia"/>
        </w:rPr>
        <w:t>業界（主にユノカル社－現在は、シェブロンと合併）が地熱市場に注目したからである。地熱発電は、すでに電力供給において一定のシェアを持っており、アイスランド（</w:t>
      </w:r>
      <w:r>
        <w:rPr>
          <w:rFonts w:hint="eastAsia"/>
        </w:rPr>
        <w:t>25%</w:t>
      </w:r>
      <w:r>
        <w:rPr>
          <w:rFonts w:hint="eastAsia"/>
        </w:rPr>
        <w:t>）、エルサルバドル（</w:t>
      </w:r>
      <w:r>
        <w:rPr>
          <w:rFonts w:hint="eastAsia"/>
        </w:rPr>
        <w:t>22%</w:t>
      </w:r>
      <w:r>
        <w:rPr>
          <w:rFonts w:hint="eastAsia"/>
        </w:rPr>
        <w:t>）、ケニアおよびフィリピン（それぞれ</w:t>
      </w:r>
      <w:r>
        <w:rPr>
          <w:rFonts w:hint="eastAsia"/>
        </w:rPr>
        <w:t>17%</w:t>
      </w:r>
      <w:r>
        <w:rPr>
          <w:rFonts w:hint="eastAsia"/>
        </w:rPr>
        <w:t>）およびコスタリカ（</w:t>
      </w:r>
      <w:r>
        <w:rPr>
          <w:rFonts w:hint="eastAsia"/>
        </w:rPr>
        <w:t>13%</w:t>
      </w:r>
      <w:r>
        <w:rPr>
          <w:rFonts w:hint="eastAsia"/>
        </w:rPr>
        <w:t>）では特に顕著である。</w:t>
      </w:r>
    </w:p>
    <w:p w:rsidR="00D402EE" w:rsidRDefault="00D402EE" w:rsidP="00D402EE">
      <w:pPr>
        <w:ind w:leftChars="200" w:left="420"/>
      </w:pPr>
      <w:r>
        <w:rPr>
          <w:rFonts w:hint="eastAsia"/>
        </w:rPr>
        <w:t>絶対量では、米国が</w:t>
      </w:r>
      <w:r>
        <w:rPr>
          <w:rFonts w:hint="eastAsia"/>
        </w:rPr>
        <w:t>2009</w:t>
      </w:r>
      <w:r>
        <w:rPr>
          <w:rFonts w:hint="eastAsia"/>
        </w:rPr>
        <w:t>年に最も地熱発電の電力量が多く、</w:t>
      </w:r>
      <w:r>
        <w:rPr>
          <w:rFonts w:hint="eastAsia"/>
        </w:rPr>
        <w:t>3093</w:t>
      </w:r>
      <w:r w:rsidR="002375F2">
        <w:rPr>
          <w:rFonts w:hint="eastAsia"/>
        </w:rPr>
        <w:t>MW</w:t>
      </w:r>
      <w:r>
        <w:rPr>
          <w:rFonts w:hint="eastAsia"/>
        </w:rPr>
        <w:t>の設備容量で</w:t>
      </w:r>
      <w:r>
        <w:rPr>
          <w:rFonts w:hint="eastAsia"/>
        </w:rPr>
        <w:t>16603GWhe</w:t>
      </w:r>
      <w:r>
        <w:rPr>
          <w:rFonts w:hint="eastAsia"/>
        </w:rPr>
        <w:t>／年の電力供給を行っている。</w:t>
      </w:r>
    </w:p>
    <w:p w:rsidR="00D402EE" w:rsidRDefault="00D402EE" w:rsidP="00D402EE">
      <w:pPr>
        <w:ind w:leftChars="200" w:left="420"/>
      </w:pPr>
      <w:r>
        <w:rPr>
          <w:rFonts w:hint="eastAsia"/>
        </w:rPr>
        <w:t>2009</w:t>
      </w:r>
      <w:r>
        <w:rPr>
          <w:rFonts w:hint="eastAsia"/>
        </w:rPr>
        <w:t>年のヒートポンプを除く地熱発電の合計設備容量は</w:t>
      </w:r>
      <w:r>
        <w:rPr>
          <w:rFonts w:hint="eastAsia"/>
        </w:rPr>
        <w:t>15347MW</w:t>
      </w:r>
      <w:r>
        <w:rPr>
          <w:rFonts w:hint="eastAsia"/>
        </w:rPr>
        <w:t>で、</w:t>
      </w:r>
      <w:r>
        <w:rPr>
          <w:rFonts w:hint="eastAsia"/>
        </w:rPr>
        <w:t>223PJ</w:t>
      </w:r>
      <w:r>
        <w:rPr>
          <w:rFonts w:hint="eastAsia"/>
        </w:rPr>
        <w:t>（ペタジュール）／年の熱生産も行っている。中国は、地熱の熱利用（ヒートポンプ以外）が最も高く、</w:t>
      </w:r>
      <w:r>
        <w:rPr>
          <w:rFonts w:hint="eastAsia"/>
        </w:rPr>
        <w:t>2009</w:t>
      </w:r>
      <w:r>
        <w:rPr>
          <w:rFonts w:hint="eastAsia"/>
        </w:rPr>
        <w:t>年の熱利用量は合計</w:t>
      </w:r>
      <w:r>
        <w:rPr>
          <w:rFonts w:hint="eastAsia"/>
        </w:rPr>
        <w:t>46.3PJ</w:t>
      </w:r>
      <w:r>
        <w:rPr>
          <w:rFonts w:hint="eastAsia"/>
        </w:rPr>
        <w:t>／年に上っている</w:t>
      </w:r>
      <w:r>
        <w:rPr>
          <w:rFonts w:hint="eastAsia"/>
        </w:rPr>
        <w:t>(Lund</w:t>
      </w:r>
      <w:r>
        <w:rPr>
          <w:rFonts w:hint="eastAsia"/>
        </w:rPr>
        <w:t>、</w:t>
      </w:r>
      <w:r>
        <w:rPr>
          <w:rFonts w:hint="eastAsia"/>
        </w:rPr>
        <w:t>2010</w:t>
      </w:r>
      <w:r>
        <w:rPr>
          <w:rFonts w:hint="eastAsia"/>
        </w:rPr>
        <w:t>年等</w:t>
      </w:r>
      <w:r>
        <w:rPr>
          <w:rFonts w:hint="eastAsia"/>
        </w:rPr>
        <w:t>)</w:t>
      </w:r>
      <w:r>
        <w:rPr>
          <w:rFonts w:hint="eastAsia"/>
        </w:rPr>
        <w:t>。</w:t>
      </w:r>
    </w:p>
    <w:p w:rsidR="008254BF" w:rsidRDefault="008254BF" w:rsidP="00D402EE">
      <w:pPr>
        <w:ind w:leftChars="200" w:left="420"/>
        <w:rPr>
          <w:rFonts w:ascii="HGP創英角ﾎﾟｯﾌﾟ体" w:eastAsia="HGP創英角ﾎﾟｯﾌﾟ体" w:hAnsi="HGP創英角ﾎﾟｯﾌﾟ体"/>
          <w:sz w:val="24"/>
          <w:szCs w:val="24"/>
        </w:rPr>
      </w:pPr>
    </w:p>
    <w:p w:rsidR="008254BF" w:rsidRDefault="008254BF">
      <w:pPr>
        <w:widowControl/>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sz w:val="24"/>
          <w:szCs w:val="24"/>
        </w:rPr>
        <w:br w:type="page"/>
      </w:r>
    </w:p>
    <w:p w:rsidR="00D402EE" w:rsidRDefault="00D402EE" w:rsidP="00D402EE">
      <w:pPr>
        <w:ind w:leftChars="200" w:left="420"/>
      </w:pPr>
      <w:r w:rsidRPr="00D402EE">
        <w:rPr>
          <w:rFonts w:ascii="HGP創英角ﾎﾟｯﾌﾟ体" w:eastAsia="HGP創英角ﾎﾟｯﾌﾟ体" w:hAnsi="HGP創英角ﾎﾟｯﾌﾟ体" w:hint="eastAsia"/>
          <w:sz w:val="24"/>
          <w:szCs w:val="24"/>
        </w:rPr>
        <w:lastRenderedPageBreak/>
        <w:t>地熱資源</w:t>
      </w:r>
    </w:p>
    <w:p w:rsidR="00D402EE" w:rsidRPr="00D402EE" w:rsidRDefault="00D402EE" w:rsidP="00D402EE">
      <w:pPr>
        <w:pStyle w:val="a3"/>
        <w:numPr>
          <w:ilvl w:val="0"/>
          <w:numId w:val="15"/>
        </w:numPr>
        <w:ind w:leftChars="0"/>
        <w:rPr>
          <w:sz w:val="22"/>
        </w:rPr>
      </w:pPr>
      <w:r w:rsidRPr="00D402EE">
        <w:rPr>
          <w:rFonts w:ascii="HGP創英角ﾎﾟｯﾌﾟ体" w:eastAsia="HGP創英角ﾎﾟｯﾌﾟ体" w:hAnsi="HGP創英角ﾎﾟｯﾌﾟ体" w:hint="eastAsia"/>
          <w:sz w:val="22"/>
        </w:rPr>
        <w:t>熱水資源</w:t>
      </w:r>
    </w:p>
    <w:p w:rsidR="00D402EE" w:rsidRDefault="00D402EE" w:rsidP="00D402EE">
      <w:pPr>
        <w:ind w:leftChars="400" w:left="840"/>
      </w:pPr>
      <w:r>
        <w:rPr>
          <w:rFonts w:hint="eastAsia"/>
        </w:rPr>
        <w:t>最近まで、地熱エネルギーの利用は、高熱温水が噴き出る井戸を掘り当てられるエリアに集中していた。熱源は、蒸気または</w:t>
      </w:r>
      <w:r>
        <w:rPr>
          <w:rFonts w:hint="eastAsia"/>
        </w:rPr>
        <w:t>100</w:t>
      </w:r>
      <w:r>
        <w:rPr>
          <w:rFonts w:hint="eastAsia"/>
        </w:rPr>
        <w:t>～</w:t>
      </w:r>
      <w:r>
        <w:rPr>
          <w:rFonts w:hint="eastAsia"/>
        </w:rPr>
        <w:t>300</w:t>
      </w:r>
      <w:r>
        <w:rPr>
          <w:rFonts w:hint="eastAsia"/>
        </w:rPr>
        <w:t>℃以上の温水である。</w:t>
      </w:r>
    </w:p>
    <w:p w:rsidR="00D402EE" w:rsidRDefault="00D402EE" w:rsidP="00D402EE">
      <w:pPr>
        <w:ind w:leftChars="400" w:left="840"/>
      </w:pPr>
      <w:r>
        <w:rPr>
          <w:rFonts w:hint="eastAsia"/>
        </w:rPr>
        <w:t>高温地熱地域は、プレート境界の近くに多く、火山や地震活動でできた地層の隙間を通して高温熱源が、地表近くにできる。（</w:t>
      </w:r>
      <w:r>
        <w:rPr>
          <w:rFonts w:hint="eastAsia"/>
        </w:rPr>
        <w:t>Figure 2)</w:t>
      </w:r>
    </w:p>
    <w:p w:rsidR="00F85591" w:rsidRDefault="00F85591" w:rsidP="00D402EE">
      <w:pPr>
        <w:ind w:leftChars="400" w:left="840"/>
      </w:pPr>
    </w:p>
    <w:p w:rsidR="002A53A4" w:rsidRDefault="00110219" w:rsidP="00D402EE">
      <w:pPr>
        <w:ind w:leftChars="400" w:left="840"/>
      </w:pPr>
      <w:r>
        <w:rPr>
          <w:noProof/>
        </w:rPr>
        <w:drawing>
          <wp:inline distT="0" distB="0" distL="0" distR="0" wp14:anchorId="3CAA4F0B" wp14:editId="6CA72C17">
            <wp:extent cx="4838758" cy="3864634"/>
            <wp:effectExtent l="0" t="0" r="0" b="2540"/>
            <wp:docPr id="2" name="図 2" descr="C:\Users\Public\Pictures\TRmap-GeoTherm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TRmap-GeoThermal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673" cy="3864566"/>
                    </a:xfrm>
                    <a:prstGeom prst="rect">
                      <a:avLst/>
                    </a:prstGeom>
                    <a:noFill/>
                    <a:ln>
                      <a:noFill/>
                    </a:ln>
                  </pic:spPr>
                </pic:pic>
              </a:graphicData>
            </a:graphic>
          </wp:inline>
        </w:drawing>
      </w:r>
    </w:p>
    <w:p w:rsidR="008254BF" w:rsidRDefault="008254BF" w:rsidP="00D402EE">
      <w:pPr>
        <w:ind w:leftChars="400" w:left="840"/>
      </w:pPr>
    </w:p>
    <w:p w:rsidR="005764AC" w:rsidRDefault="005764AC" w:rsidP="008254BF">
      <w:pPr>
        <w:ind w:leftChars="400" w:left="840"/>
      </w:pPr>
      <w:r>
        <w:rPr>
          <w:rFonts w:hint="eastAsia"/>
        </w:rPr>
        <w:t>ところで、</w:t>
      </w:r>
      <w:r w:rsidR="008254BF">
        <w:rPr>
          <w:rFonts w:hint="eastAsia"/>
        </w:rPr>
        <w:t>ほとんどのプレート境界は海面下にあ</w:t>
      </w:r>
      <w:r>
        <w:rPr>
          <w:rFonts w:hint="eastAsia"/>
        </w:rPr>
        <w:t>る。これまで、</w:t>
      </w:r>
      <w:r w:rsidR="008254BF">
        <w:rPr>
          <w:rFonts w:hint="eastAsia"/>
        </w:rPr>
        <w:t>67000km</w:t>
      </w:r>
      <w:r w:rsidR="008254BF">
        <w:rPr>
          <w:rFonts w:hint="eastAsia"/>
        </w:rPr>
        <w:t>の中央海嶺の内、</w:t>
      </w:r>
      <w:r w:rsidR="008254BF">
        <w:rPr>
          <w:rFonts w:hint="eastAsia"/>
        </w:rPr>
        <w:t>13000km</w:t>
      </w:r>
      <w:r w:rsidR="008254BF">
        <w:rPr>
          <w:rFonts w:hint="eastAsia"/>
        </w:rPr>
        <w:t>が調査され、</w:t>
      </w:r>
      <w:r w:rsidR="008254BF">
        <w:rPr>
          <w:rFonts w:hint="eastAsia"/>
        </w:rPr>
        <w:t>280</w:t>
      </w:r>
      <w:r w:rsidR="008254BF">
        <w:rPr>
          <w:rFonts w:hint="eastAsia"/>
        </w:rPr>
        <w:t>を超える地熱スポットが発見されて</w:t>
      </w:r>
      <w:r>
        <w:rPr>
          <w:rFonts w:hint="eastAsia"/>
        </w:rPr>
        <w:t>おり</w:t>
      </w:r>
      <w:r w:rsidR="008254BF">
        <w:rPr>
          <w:rFonts w:hint="eastAsia"/>
        </w:rPr>
        <w:t>（</w:t>
      </w:r>
      <w:r w:rsidR="008254BF">
        <w:rPr>
          <w:rFonts w:hint="eastAsia"/>
        </w:rPr>
        <w:t>2010</w:t>
      </w:r>
      <w:r w:rsidR="008254BF">
        <w:rPr>
          <w:rFonts w:hint="eastAsia"/>
        </w:rPr>
        <w:t>年、</w:t>
      </w:r>
      <w:r w:rsidR="008254BF">
        <w:rPr>
          <w:rFonts w:hint="eastAsia"/>
        </w:rPr>
        <w:t>Hiriart</w:t>
      </w:r>
      <w:r w:rsidR="008254BF">
        <w:rPr>
          <w:rFonts w:hint="eastAsia"/>
        </w:rPr>
        <w:t>等）。</w:t>
      </w:r>
      <w:r>
        <w:rPr>
          <w:rFonts w:hint="eastAsia"/>
        </w:rPr>
        <w:t>そのうち</w:t>
      </w:r>
      <w:r w:rsidR="008254BF">
        <w:rPr>
          <w:rFonts w:hint="eastAsia"/>
        </w:rPr>
        <w:t>いくつかは、</w:t>
      </w:r>
      <w:r w:rsidR="008254BF">
        <w:rPr>
          <w:rFonts w:hint="eastAsia"/>
        </w:rPr>
        <w:t>60MW</w:t>
      </w:r>
      <w:r w:rsidR="008254BF">
        <w:rPr>
          <w:rFonts w:hint="eastAsia"/>
        </w:rPr>
        <w:t>から</w:t>
      </w:r>
      <w:r w:rsidR="008254BF">
        <w:rPr>
          <w:rFonts w:hint="eastAsia"/>
        </w:rPr>
        <w:t>5GW</w:t>
      </w:r>
      <w:r w:rsidR="008254BF">
        <w:rPr>
          <w:rFonts w:hint="eastAsia"/>
        </w:rPr>
        <w:t>規模の地熱エネルギーがあると推測されている</w:t>
      </w:r>
      <w:r w:rsidR="008254BF">
        <w:rPr>
          <w:rFonts w:hint="eastAsia"/>
        </w:rPr>
        <w:t>(1996</w:t>
      </w:r>
      <w:r w:rsidR="008254BF">
        <w:rPr>
          <w:rFonts w:hint="eastAsia"/>
        </w:rPr>
        <w:t>年、</w:t>
      </w:r>
      <w:r w:rsidR="008254BF">
        <w:rPr>
          <w:rFonts w:hint="eastAsia"/>
        </w:rPr>
        <w:t>german</w:t>
      </w:r>
      <w:r w:rsidR="008254BF">
        <w:rPr>
          <w:rFonts w:hint="eastAsia"/>
        </w:rPr>
        <w:t>等</w:t>
      </w:r>
      <w:r w:rsidR="008254BF">
        <w:rPr>
          <w:rFonts w:hint="eastAsia"/>
        </w:rPr>
        <w:t>)</w:t>
      </w:r>
      <w:r w:rsidR="008254BF">
        <w:rPr>
          <w:rFonts w:hint="eastAsia"/>
        </w:rPr>
        <w:t>。</w:t>
      </w:r>
    </w:p>
    <w:p w:rsidR="008254BF" w:rsidRDefault="008254BF" w:rsidP="008254BF">
      <w:pPr>
        <w:ind w:leftChars="400" w:left="840"/>
      </w:pPr>
      <w:r>
        <w:rPr>
          <w:rFonts w:hint="eastAsia"/>
        </w:rPr>
        <w:t>理論上、そのような地熱スポットは掘削する必要もなく、すぐにでも海底発電所としてその熱源</w:t>
      </w:r>
      <w:r w:rsidR="005764AC">
        <w:rPr>
          <w:rFonts w:hint="eastAsia"/>
        </w:rPr>
        <w:t>を</w:t>
      </w:r>
      <w:r>
        <w:rPr>
          <w:rFonts w:hint="eastAsia"/>
        </w:rPr>
        <w:t>利用できる。しかし、陸地から遠く離れた地熱資源から電源を</w:t>
      </w:r>
      <w:r w:rsidR="005764AC">
        <w:rPr>
          <w:rFonts w:hint="eastAsia"/>
        </w:rPr>
        <w:t>需要地まで届ける</w:t>
      </w:r>
      <w:r>
        <w:rPr>
          <w:rFonts w:hint="eastAsia"/>
        </w:rPr>
        <w:t>経済合理的な技術がないので、研究開発が必要とな</w:t>
      </w:r>
      <w:r w:rsidR="005764AC">
        <w:rPr>
          <w:rFonts w:hint="eastAsia"/>
        </w:rPr>
        <w:t>っている</w:t>
      </w:r>
      <w:r>
        <w:rPr>
          <w:rFonts w:hint="eastAsia"/>
        </w:rPr>
        <w:t>。</w:t>
      </w:r>
    </w:p>
    <w:p w:rsidR="008254BF" w:rsidRDefault="008254BF" w:rsidP="008254BF">
      <w:pPr>
        <w:ind w:leftChars="400" w:left="840"/>
      </w:pPr>
      <w:r>
        <w:rPr>
          <w:rFonts w:hint="eastAsia"/>
        </w:rPr>
        <w:t>また、地熱は深部帯水層系から抽出することもできる。地下</w:t>
      </w:r>
      <w:r>
        <w:rPr>
          <w:rFonts w:hint="eastAsia"/>
        </w:rPr>
        <w:t>3km</w:t>
      </w:r>
      <w:r>
        <w:rPr>
          <w:rFonts w:hint="eastAsia"/>
        </w:rPr>
        <w:t>の深さには、</w:t>
      </w:r>
      <w:r>
        <w:rPr>
          <w:rFonts w:hint="eastAsia"/>
        </w:rPr>
        <w:t>60</w:t>
      </w:r>
      <w:r>
        <w:rPr>
          <w:rFonts w:hint="eastAsia"/>
        </w:rPr>
        <w:t>℃を超す低</w:t>
      </w:r>
      <w:r w:rsidR="005764AC">
        <w:rPr>
          <w:rFonts w:hint="eastAsia"/>
        </w:rPr>
        <w:t>・</w:t>
      </w:r>
      <w:r>
        <w:rPr>
          <w:rFonts w:hint="eastAsia"/>
        </w:rPr>
        <w:t>中温地熱地域が世界中に点在している。（</w:t>
      </w:r>
      <w:r>
        <w:rPr>
          <w:rFonts w:hint="eastAsia"/>
        </w:rPr>
        <w:t>Figure 3</w:t>
      </w:r>
      <w:r>
        <w:rPr>
          <w:rFonts w:hint="eastAsia"/>
        </w:rPr>
        <w:t>）しかし、それらの地熱貯留層が利用できるかどうかは、自然条件に強く依存する。貯留層の圧力は、多くの場合静水圧に等しいか若干上回る程度だからである。</w:t>
      </w:r>
    </w:p>
    <w:p w:rsidR="008254BF" w:rsidRDefault="008254BF" w:rsidP="008254BF">
      <w:pPr>
        <w:ind w:leftChars="400" w:left="840"/>
      </w:pPr>
      <w:r>
        <w:rPr>
          <w:rFonts w:hint="eastAsia"/>
          <w:noProof/>
        </w:rPr>
        <w:lastRenderedPageBreak/>
        <w:drawing>
          <wp:inline distT="0" distB="0" distL="0" distR="0" wp14:anchorId="6453590D" wp14:editId="6C8C3ABC">
            <wp:extent cx="4839418" cy="3385999"/>
            <wp:effectExtent l="0" t="0" r="0" b="5080"/>
            <wp:docPr id="3" name="図 3" descr="C:\Users\Public\Pictures\TRmap-GeoTherma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TRmap-GeoThermal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9333" cy="3385939"/>
                    </a:xfrm>
                    <a:prstGeom prst="rect">
                      <a:avLst/>
                    </a:prstGeom>
                    <a:noFill/>
                    <a:ln>
                      <a:noFill/>
                    </a:ln>
                  </pic:spPr>
                </pic:pic>
              </a:graphicData>
            </a:graphic>
          </wp:inline>
        </w:drawing>
      </w:r>
    </w:p>
    <w:p w:rsidR="008254BF" w:rsidRDefault="008254BF" w:rsidP="008254BF">
      <w:pPr>
        <w:ind w:leftChars="400" w:left="840"/>
      </w:pPr>
      <w:r>
        <w:rPr>
          <w:rFonts w:hint="eastAsia"/>
        </w:rPr>
        <w:t>石油・ガス井で“副産物”として発生する廃温水も地熱資源として利用できる可能性がある。例えば、北米の古い油田では、</w:t>
      </w:r>
      <w:r>
        <w:rPr>
          <w:rFonts w:hint="eastAsia"/>
        </w:rPr>
        <w:t>1</w:t>
      </w:r>
      <w:r>
        <w:rPr>
          <w:rFonts w:hint="eastAsia"/>
        </w:rPr>
        <w:t>日当たり</w:t>
      </w:r>
      <w:r>
        <w:rPr>
          <w:rFonts w:hint="eastAsia"/>
        </w:rPr>
        <w:t>1</w:t>
      </w:r>
      <w:r>
        <w:rPr>
          <w:rFonts w:hint="eastAsia"/>
        </w:rPr>
        <w:t>億リットルにのぼる熱水を“生産”しているが、それらの廃温水は、バイナリ</w:t>
      </w:r>
      <w:r w:rsidR="00840598">
        <w:rPr>
          <w:rFonts w:hint="eastAsia"/>
        </w:rPr>
        <w:t>ー</w:t>
      </w:r>
      <w:r>
        <w:rPr>
          <w:rFonts w:hint="eastAsia"/>
        </w:rPr>
        <w:t>発電の出現により、新たな財産に生まれ変わるかもしれない。</w:t>
      </w:r>
    </w:p>
    <w:p w:rsidR="007B2540" w:rsidRDefault="007B2540" w:rsidP="008254BF">
      <w:pPr>
        <w:ind w:leftChars="400" w:left="840"/>
      </w:pPr>
    </w:p>
    <w:p w:rsidR="007B2540" w:rsidRPr="007B2540" w:rsidRDefault="007B2540" w:rsidP="007B2540">
      <w:pPr>
        <w:pStyle w:val="a3"/>
        <w:numPr>
          <w:ilvl w:val="0"/>
          <w:numId w:val="15"/>
        </w:numPr>
        <w:ind w:leftChars="0"/>
        <w:rPr>
          <w:rFonts w:ascii="HGP創英角ﾎﾟｯﾌﾟ体" w:eastAsia="HGP創英角ﾎﾟｯﾌﾟ体" w:hAnsi="HGP創英角ﾎﾟｯﾌﾟ体"/>
          <w:sz w:val="22"/>
        </w:rPr>
      </w:pPr>
      <w:r w:rsidRPr="007B2540">
        <w:rPr>
          <w:rFonts w:ascii="HGP創英角ﾎﾟｯﾌﾟ体" w:eastAsia="HGP創英角ﾎﾟｯﾌﾟ体" w:hAnsi="HGP創英角ﾎﾟｯﾌﾟ体" w:hint="eastAsia"/>
          <w:sz w:val="22"/>
        </w:rPr>
        <w:t>高温岩体</w:t>
      </w:r>
      <w:r w:rsidR="00182986">
        <w:rPr>
          <w:rFonts w:ascii="HGP創英角ﾎﾟｯﾌﾟ体" w:eastAsia="HGP創英角ﾎﾟｯﾌﾟ体" w:hAnsi="HGP創英角ﾎﾟｯﾌﾟ体" w:hint="eastAsia"/>
          <w:sz w:val="22"/>
        </w:rPr>
        <w:t>資源</w:t>
      </w:r>
    </w:p>
    <w:p w:rsidR="00F62D2C" w:rsidRDefault="007B2540" w:rsidP="007B2540">
      <w:pPr>
        <w:ind w:leftChars="402" w:left="844" w:firstLine="2"/>
      </w:pPr>
      <w:r>
        <w:rPr>
          <w:rFonts w:hint="eastAsia"/>
        </w:rPr>
        <w:t>これまで、地熱エネルギーの利用は、自然に熱水、蒸気が噴出するか、地熱貯留層として高温の透水性岩石が十分あるエリアに限られていた。</w:t>
      </w:r>
    </w:p>
    <w:p w:rsidR="00BF685A" w:rsidRPr="00BF685A" w:rsidRDefault="007B2540" w:rsidP="00BF685A">
      <w:pPr>
        <w:ind w:leftChars="402" w:left="844" w:firstLine="2"/>
      </w:pPr>
      <w:r>
        <w:rPr>
          <w:rFonts w:hint="eastAsia"/>
        </w:rPr>
        <w:t>現在の掘削技術で</w:t>
      </w:r>
      <w:r w:rsidR="006E7F15">
        <w:rPr>
          <w:rFonts w:hint="eastAsia"/>
        </w:rPr>
        <w:t>経済的に</w:t>
      </w:r>
      <w:r>
        <w:rPr>
          <w:rFonts w:hint="eastAsia"/>
        </w:rPr>
        <w:t>掘削</w:t>
      </w:r>
      <w:r w:rsidR="006E7F15">
        <w:rPr>
          <w:rFonts w:hint="eastAsia"/>
        </w:rPr>
        <w:t>できる</w:t>
      </w:r>
      <w:r>
        <w:rPr>
          <w:rFonts w:hint="eastAsia"/>
        </w:rPr>
        <w:t>範囲では、透水性</w:t>
      </w:r>
      <w:r w:rsidR="00BF685A">
        <w:rPr>
          <w:rFonts w:hint="eastAsia"/>
        </w:rPr>
        <w:t>の低い</w:t>
      </w:r>
      <w:r>
        <w:rPr>
          <w:rFonts w:hint="eastAsia"/>
        </w:rPr>
        <w:t>岩</w:t>
      </w:r>
      <w:r w:rsidR="006E7F15">
        <w:rPr>
          <w:rFonts w:hint="eastAsia"/>
        </w:rPr>
        <w:t>の方が圧倒的に多いが、その中で、高温のものは、高温岩体と呼ばれる</w:t>
      </w:r>
      <w:r>
        <w:rPr>
          <w:rFonts w:hint="eastAsia"/>
        </w:rPr>
        <w:t>。高温岩体は世界中に存在する</w:t>
      </w:r>
      <w:r w:rsidR="00BF685A">
        <w:rPr>
          <w:rFonts w:hint="eastAsia"/>
        </w:rPr>
        <w:t>ものの</w:t>
      </w:r>
      <w:r>
        <w:rPr>
          <w:rFonts w:hint="eastAsia"/>
        </w:rPr>
        <w:t>、南オーストラリアのような放射能汚染地域や、米国西部のような地殻変動の多い地域に多い。逆に、火山活動や地震のない安定した</w:t>
      </w:r>
      <w:r w:rsidR="006E7F15">
        <w:rPr>
          <w:rFonts w:hint="eastAsia"/>
        </w:rPr>
        <w:t>場所</w:t>
      </w:r>
      <w:r>
        <w:rPr>
          <w:rFonts w:hint="eastAsia"/>
        </w:rPr>
        <w:t>では、高温岩体が地下深くにあり、</w:t>
      </w:r>
      <w:r w:rsidR="00BF685A">
        <w:rPr>
          <w:rFonts w:hint="eastAsia"/>
        </w:rPr>
        <w:t>発電に利用しようとしても</w:t>
      </w:r>
      <w:r>
        <w:rPr>
          <w:rFonts w:hint="eastAsia"/>
        </w:rPr>
        <w:t>、経済的に見合わない。</w:t>
      </w:r>
      <w:r w:rsidR="006E7F15">
        <w:rPr>
          <w:rFonts w:hint="eastAsia"/>
        </w:rPr>
        <w:t>すなわち、</w:t>
      </w:r>
      <w:r w:rsidR="00BF685A">
        <w:rPr>
          <w:rFonts w:hint="eastAsia"/>
        </w:rPr>
        <w:t>エネルギーを高温岩体資源から取り出すことを可能にする技術はまだ実証段階にあり、商業ベースにのせるには、</w:t>
      </w:r>
      <w:r w:rsidR="00C21534">
        <w:rPr>
          <w:rFonts w:hint="eastAsia"/>
        </w:rPr>
        <w:t>技術</w:t>
      </w:r>
      <w:r w:rsidR="00BF685A">
        <w:rPr>
          <w:rFonts w:hint="eastAsia"/>
        </w:rPr>
        <w:t>革新と経験が必要である。現在最もよく知られている</w:t>
      </w:r>
      <w:r w:rsidR="00C21534">
        <w:rPr>
          <w:rFonts w:hint="eastAsia"/>
        </w:rPr>
        <w:t>高温岩体利用技術に</w:t>
      </w:r>
      <w:r w:rsidR="00BF685A">
        <w:rPr>
          <w:rFonts w:hint="eastAsia"/>
        </w:rPr>
        <w:t>EGS</w:t>
      </w:r>
      <w:r w:rsidR="00C21534">
        <w:rPr>
          <w:rFonts w:hint="eastAsia"/>
        </w:rPr>
        <w:t>が</w:t>
      </w:r>
      <w:r w:rsidR="00BF685A">
        <w:rPr>
          <w:rFonts w:hint="eastAsia"/>
        </w:rPr>
        <w:t>ある。</w:t>
      </w:r>
    </w:p>
    <w:p w:rsidR="00BF685A" w:rsidRDefault="00BF685A">
      <w:pPr>
        <w:widowControl/>
        <w:jc w:val="left"/>
      </w:pPr>
      <w:r>
        <w:br w:type="page"/>
      </w:r>
    </w:p>
    <w:p w:rsidR="00BF685A" w:rsidRPr="007B2540" w:rsidRDefault="00BF685A" w:rsidP="00BF685A">
      <w:pPr>
        <w:pStyle w:val="a3"/>
        <w:numPr>
          <w:ilvl w:val="0"/>
          <w:numId w:val="15"/>
        </w:numPr>
        <w:ind w:leftChars="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lastRenderedPageBreak/>
        <w:t>EGS：</w:t>
      </w:r>
      <w:r w:rsidRPr="00BF685A">
        <w:rPr>
          <w:rFonts w:ascii="HGP創英角ﾎﾟｯﾌﾟ体" w:eastAsia="HGP創英角ﾎﾟｯﾌﾟ体" w:hAnsi="HGP創英角ﾎﾟｯﾌﾟ体"/>
          <w:sz w:val="22"/>
        </w:rPr>
        <w:t>Enhanced geothermal systems</w:t>
      </w:r>
    </w:p>
    <w:p w:rsidR="001A78DD" w:rsidRDefault="001A78DD" w:rsidP="008C4E9B">
      <w:pPr>
        <w:ind w:leftChars="402" w:left="844" w:firstLine="2"/>
      </w:pPr>
      <w:r>
        <w:rPr>
          <w:rFonts w:hint="eastAsia"/>
        </w:rPr>
        <w:t>EGS</w:t>
      </w:r>
      <w:r>
        <w:rPr>
          <w:rFonts w:hint="eastAsia"/>
        </w:rPr>
        <w:t>（</w:t>
      </w:r>
      <w:r>
        <w:rPr>
          <w:rFonts w:hint="eastAsia"/>
        </w:rPr>
        <w:t>Engineered geothermal systems</w:t>
      </w:r>
      <w:r>
        <w:rPr>
          <w:rFonts w:hint="eastAsia"/>
        </w:rPr>
        <w:t>の略とされることもある）は、蒸気や温水が出ず、透水性が低い高温岩体に先在する破砕帯を利用するか、人工的に</w:t>
      </w:r>
      <w:r w:rsidR="008C4E9B" w:rsidRPr="008C4E9B">
        <w:rPr>
          <w:rFonts w:hint="eastAsia"/>
        </w:rPr>
        <w:t>水圧刺激を利用して地下深</w:t>
      </w:r>
      <w:r w:rsidR="008C4E9B">
        <w:rPr>
          <w:rFonts w:hint="eastAsia"/>
        </w:rPr>
        <w:t>くの</w:t>
      </w:r>
      <w:r w:rsidR="008C4E9B" w:rsidRPr="008C4E9B">
        <w:rPr>
          <w:rFonts w:hint="eastAsia"/>
        </w:rPr>
        <w:t>高温の岩石を断裂</w:t>
      </w:r>
      <w:r w:rsidR="008C4E9B">
        <w:rPr>
          <w:rFonts w:hint="eastAsia"/>
        </w:rPr>
        <w:t>させて作り出した</w:t>
      </w:r>
      <w:r>
        <w:rPr>
          <w:rFonts w:hint="eastAsia"/>
        </w:rPr>
        <w:t>破砕帯の透水性を利用して高温岩体内に大きな熱交換エリアを作り出す技術である。第１の抗からその熱交換エリアに水などの熱媒体を注ぎ込み、第２の抗から熱せられた熱媒体を汲み上げて発電プラントに送り、利用されたものはもとの熱交換エリアにポンプで戻され、そのサイクルが繰り返される。</w:t>
      </w:r>
    </w:p>
    <w:p w:rsidR="001A78DD" w:rsidRDefault="001A78DD" w:rsidP="001A78DD">
      <w:pPr>
        <w:ind w:leftChars="402" w:left="844" w:firstLine="2"/>
      </w:pPr>
      <w:r>
        <w:rPr>
          <w:rFonts w:hint="eastAsia"/>
        </w:rPr>
        <w:t>1970</w:t>
      </w:r>
      <w:r>
        <w:rPr>
          <w:rFonts w:hint="eastAsia"/>
        </w:rPr>
        <w:t>年代に開発された当初の</w:t>
      </w:r>
      <w:r>
        <w:rPr>
          <w:rFonts w:hint="eastAsia"/>
        </w:rPr>
        <w:t>EGS</w:t>
      </w:r>
      <w:r>
        <w:rPr>
          <w:rFonts w:hint="eastAsia"/>
        </w:rPr>
        <w:t>は、非常に透水性の低い高温岩体を使用したので、高温岩体技術とも呼ばれている。現在世界中で運転中の</w:t>
      </w:r>
      <w:r>
        <w:rPr>
          <w:rFonts w:hint="eastAsia"/>
        </w:rPr>
        <w:t>EGS</w:t>
      </w:r>
      <w:r>
        <w:rPr>
          <w:rFonts w:hint="eastAsia"/>
        </w:rPr>
        <w:t>プロジェクトの中でも、フランスの</w:t>
      </w:r>
      <w:r>
        <w:rPr>
          <w:rFonts w:hint="eastAsia"/>
        </w:rPr>
        <w:t>Soult-sous-Forets</w:t>
      </w:r>
      <w:r>
        <w:rPr>
          <w:rFonts w:hint="eastAsia"/>
        </w:rPr>
        <w:t>（アルザス地方）にある科学実証サイトは最先端を行っており、最近</w:t>
      </w:r>
      <w:r>
        <w:rPr>
          <w:rFonts w:hint="eastAsia"/>
        </w:rPr>
        <w:t>1.5MW</w:t>
      </w:r>
      <w:r>
        <w:rPr>
          <w:rFonts w:hint="eastAsia"/>
        </w:rPr>
        <w:t>規模の発電所として運用を開始し、非常に貴重なデータを提供している。</w:t>
      </w:r>
      <w:r>
        <w:rPr>
          <w:rFonts w:hint="eastAsia"/>
        </w:rPr>
        <w:t>2011</w:t>
      </w:r>
      <w:r>
        <w:rPr>
          <w:rFonts w:hint="eastAsia"/>
        </w:rPr>
        <w:t>年時点で、</w:t>
      </w:r>
      <w:r>
        <w:rPr>
          <w:rFonts w:hint="eastAsia"/>
        </w:rPr>
        <w:t>EU</w:t>
      </w:r>
      <w:r>
        <w:rPr>
          <w:rFonts w:hint="eastAsia"/>
        </w:rPr>
        <w:t>圏内では、</w:t>
      </w:r>
      <w:r>
        <w:rPr>
          <w:rFonts w:hint="eastAsia"/>
        </w:rPr>
        <w:t>20</w:t>
      </w:r>
      <w:r>
        <w:rPr>
          <w:rFonts w:hint="eastAsia"/>
        </w:rPr>
        <w:t>の</w:t>
      </w:r>
      <w:r>
        <w:rPr>
          <w:rFonts w:hint="eastAsia"/>
        </w:rPr>
        <w:t>EGS</w:t>
      </w:r>
      <w:r>
        <w:rPr>
          <w:rFonts w:hint="eastAsia"/>
        </w:rPr>
        <w:t>プロジェクトが進行中または検討中である。</w:t>
      </w:r>
    </w:p>
    <w:p w:rsidR="001A78DD" w:rsidRDefault="001A78DD" w:rsidP="001A78DD">
      <w:pPr>
        <w:ind w:leftChars="402" w:left="844" w:firstLine="2"/>
      </w:pPr>
      <w:r>
        <w:rPr>
          <w:rFonts w:hint="eastAsia"/>
        </w:rPr>
        <w:t>米国は、復活した地熱活用プログラムの一環で、クリーンエネルギー・イニシアチブの</w:t>
      </w:r>
      <w:r>
        <w:rPr>
          <w:rFonts w:hint="eastAsia"/>
        </w:rPr>
        <w:t>1</w:t>
      </w:r>
      <w:r>
        <w:rPr>
          <w:rFonts w:hint="eastAsia"/>
        </w:rPr>
        <w:t>つとして大規模</w:t>
      </w:r>
      <w:r>
        <w:rPr>
          <w:rFonts w:hint="eastAsia"/>
        </w:rPr>
        <w:t>EGS</w:t>
      </w:r>
      <w:r>
        <w:rPr>
          <w:rFonts w:hint="eastAsia"/>
        </w:rPr>
        <w:t>の</w:t>
      </w:r>
      <w:r>
        <w:rPr>
          <w:rFonts w:hint="eastAsia"/>
        </w:rPr>
        <w:t>RD&amp;D</w:t>
      </w:r>
      <w:r>
        <w:rPr>
          <w:rFonts w:hint="eastAsia"/>
        </w:rPr>
        <w:t>を実施しており、オーストラリア政府でも、地熱開発・実証プロジェクトに約</w:t>
      </w:r>
      <w:r>
        <w:rPr>
          <w:rFonts w:hint="eastAsia"/>
        </w:rPr>
        <w:t>2</w:t>
      </w:r>
      <w:r>
        <w:rPr>
          <w:rFonts w:hint="eastAsia"/>
        </w:rPr>
        <w:t>億</w:t>
      </w:r>
      <w:r>
        <w:rPr>
          <w:rFonts w:hint="eastAsia"/>
        </w:rPr>
        <w:t>500</w:t>
      </w:r>
      <w:r>
        <w:rPr>
          <w:rFonts w:hint="eastAsia"/>
        </w:rPr>
        <w:t>万米ドルの支援を行っている。南オーストラリア州の</w:t>
      </w:r>
      <w:r>
        <w:rPr>
          <w:rFonts w:hint="eastAsia"/>
        </w:rPr>
        <w:t>Cooper Basin</w:t>
      </w:r>
      <w:r>
        <w:rPr>
          <w:rFonts w:hint="eastAsia"/>
        </w:rPr>
        <w:t>には、</w:t>
      </w:r>
      <w:r>
        <w:rPr>
          <w:rFonts w:hint="eastAsia"/>
        </w:rPr>
        <w:t>25MW</w:t>
      </w:r>
      <w:r>
        <w:rPr>
          <w:rFonts w:hint="eastAsia"/>
        </w:rPr>
        <w:t>の実証プラントを持つ世界最大の</w:t>
      </w:r>
      <w:r>
        <w:rPr>
          <w:rFonts w:hint="eastAsia"/>
        </w:rPr>
        <w:t>EGS</w:t>
      </w:r>
      <w:r>
        <w:rPr>
          <w:rFonts w:hint="eastAsia"/>
        </w:rPr>
        <w:t>プロジェクトが本格的な実験を実施している。</w:t>
      </w:r>
    </w:p>
    <w:p w:rsidR="001A78DD" w:rsidRDefault="001A78DD" w:rsidP="001A78DD">
      <w:pPr>
        <w:ind w:leftChars="402" w:left="844" w:firstLine="2"/>
      </w:pPr>
      <w:r>
        <w:rPr>
          <w:rFonts w:hint="eastAsia"/>
        </w:rPr>
        <w:t>実証試験に携わっている</w:t>
      </w:r>
      <w:r>
        <w:rPr>
          <w:rFonts w:hint="eastAsia"/>
        </w:rPr>
        <w:t>Geodynamics</w:t>
      </w:r>
      <w:r>
        <w:rPr>
          <w:rFonts w:hint="eastAsia"/>
        </w:rPr>
        <w:t>社は、</w:t>
      </w:r>
      <w:r>
        <w:rPr>
          <w:rFonts w:hint="eastAsia"/>
        </w:rPr>
        <w:t>Cooper Basin</w:t>
      </w:r>
      <w:r>
        <w:rPr>
          <w:rFonts w:hint="eastAsia"/>
        </w:rPr>
        <w:t>に</w:t>
      </w:r>
      <w:r>
        <w:rPr>
          <w:rFonts w:hint="eastAsia"/>
        </w:rPr>
        <w:t xml:space="preserve"> 5</w:t>
      </w:r>
      <w:r>
        <w:rPr>
          <w:rFonts w:hint="eastAsia"/>
        </w:rPr>
        <w:t>～</w:t>
      </w:r>
      <w:r>
        <w:rPr>
          <w:rFonts w:hint="eastAsia"/>
        </w:rPr>
        <w:t>10</w:t>
      </w:r>
      <w:r w:rsidR="002375F2">
        <w:rPr>
          <w:rFonts w:hint="eastAsia"/>
        </w:rPr>
        <w:t>GW</w:t>
      </w:r>
      <w:r>
        <w:rPr>
          <w:rFonts w:hint="eastAsia"/>
        </w:rPr>
        <w:t>の高温岩体発電のポテンシャルがあると評価している。</w:t>
      </w:r>
    </w:p>
    <w:p w:rsidR="000A4990" w:rsidRDefault="001A78DD" w:rsidP="001A78DD">
      <w:pPr>
        <w:ind w:leftChars="402" w:left="844" w:firstLine="2"/>
      </w:pPr>
      <w:r>
        <w:rPr>
          <w:rFonts w:hint="eastAsia"/>
        </w:rPr>
        <w:t>その他、中国でも</w:t>
      </w:r>
      <w:r>
        <w:rPr>
          <w:rFonts w:hint="eastAsia"/>
        </w:rPr>
        <w:t>3</w:t>
      </w:r>
      <w:r>
        <w:rPr>
          <w:rFonts w:hint="eastAsia"/>
        </w:rPr>
        <w:t>つの地方で</w:t>
      </w:r>
      <w:r>
        <w:rPr>
          <w:rFonts w:hint="eastAsia"/>
        </w:rPr>
        <w:t>EGS</w:t>
      </w:r>
      <w:r>
        <w:rPr>
          <w:rFonts w:hint="eastAsia"/>
        </w:rPr>
        <w:t>をテストする計画を持っている。インドは、高温岩体資源が国の至る所で利用可能と目されているが、現在のところ、地熱エネルギー開発には手が付けられていない（</w:t>
      </w:r>
      <w:r>
        <w:rPr>
          <w:rFonts w:hint="eastAsia"/>
        </w:rPr>
        <w:t>2010</w:t>
      </w:r>
      <w:r>
        <w:rPr>
          <w:rFonts w:hint="eastAsia"/>
        </w:rPr>
        <w:t>年、</w:t>
      </w:r>
      <w:r>
        <w:rPr>
          <w:rFonts w:hint="eastAsia"/>
        </w:rPr>
        <w:t>Chandrasekharam</w:t>
      </w:r>
      <w:r>
        <w:rPr>
          <w:rFonts w:hint="eastAsia"/>
        </w:rPr>
        <w:t>および</w:t>
      </w:r>
      <w:r>
        <w:rPr>
          <w:rFonts w:hint="eastAsia"/>
        </w:rPr>
        <w:t xml:space="preserve"> Chandrasekhar</w:t>
      </w:r>
      <w:r>
        <w:rPr>
          <w:rFonts w:hint="eastAsia"/>
        </w:rPr>
        <w:t>）。</w:t>
      </w:r>
    </w:p>
    <w:p w:rsidR="001A78DD" w:rsidRDefault="001A78DD" w:rsidP="001A78DD">
      <w:pPr>
        <w:ind w:leftChars="402" w:left="844" w:firstLine="2"/>
      </w:pPr>
      <w:r>
        <w:rPr>
          <w:rFonts w:hint="eastAsia"/>
        </w:rPr>
        <w:t>Figure 4</w:t>
      </w:r>
      <w:r>
        <w:rPr>
          <w:rFonts w:hint="eastAsia"/>
        </w:rPr>
        <w:t>に</w:t>
      </w:r>
      <w:r>
        <w:rPr>
          <w:rFonts w:hint="eastAsia"/>
        </w:rPr>
        <w:t>EGS</w:t>
      </w:r>
      <w:r>
        <w:rPr>
          <w:rFonts w:hint="eastAsia"/>
        </w:rPr>
        <w:t>の仕組みを図示する。</w:t>
      </w:r>
    </w:p>
    <w:p w:rsidR="001A78DD" w:rsidRDefault="001A78DD" w:rsidP="001A78DD">
      <w:pPr>
        <w:ind w:leftChars="402" w:left="844" w:firstLine="2"/>
      </w:pPr>
      <w:r>
        <w:rPr>
          <w:rFonts w:hint="eastAsia"/>
          <w:noProof/>
        </w:rPr>
        <w:lastRenderedPageBreak/>
        <w:drawing>
          <wp:inline distT="0" distB="0" distL="0" distR="0" wp14:anchorId="5AB63788" wp14:editId="1B7D3234">
            <wp:extent cx="4822076" cy="6495690"/>
            <wp:effectExtent l="0" t="0" r="0" b="635"/>
            <wp:docPr id="4" name="図 4" descr="C:\Users\Public\Pictures\TRmap-GeoTherma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TRmap-GeoThermal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2323" cy="6496023"/>
                    </a:xfrm>
                    <a:prstGeom prst="rect">
                      <a:avLst/>
                    </a:prstGeom>
                    <a:noFill/>
                    <a:ln>
                      <a:noFill/>
                    </a:ln>
                  </pic:spPr>
                </pic:pic>
              </a:graphicData>
            </a:graphic>
          </wp:inline>
        </w:drawing>
      </w:r>
    </w:p>
    <w:p w:rsidR="00600073" w:rsidRDefault="00600073" w:rsidP="001A78DD">
      <w:pPr>
        <w:ind w:leftChars="402" w:left="844" w:firstLine="2"/>
      </w:pPr>
    </w:p>
    <w:p w:rsidR="00600073" w:rsidRDefault="00600073" w:rsidP="00600073">
      <w:pPr>
        <w:ind w:leftChars="402" w:left="844" w:firstLine="2"/>
      </w:pPr>
      <w:r>
        <w:rPr>
          <w:rFonts w:hint="eastAsia"/>
        </w:rPr>
        <w:t>高温岩体資源に関して、</w:t>
      </w:r>
      <w:r>
        <w:rPr>
          <w:rFonts w:hint="eastAsia"/>
        </w:rPr>
        <w:t>Figure 2</w:t>
      </w:r>
      <w:r w:rsidR="00182986">
        <w:rPr>
          <w:rFonts w:hint="eastAsia"/>
        </w:rPr>
        <w:t>、</w:t>
      </w:r>
      <w:r>
        <w:rPr>
          <w:rFonts w:hint="eastAsia"/>
        </w:rPr>
        <w:t xml:space="preserve"> Figure3</w:t>
      </w:r>
      <w:r>
        <w:rPr>
          <w:rFonts w:hint="eastAsia"/>
        </w:rPr>
        <w:t>のよう</w:t>
      </w:r>
      <w:r w:rsidR="00182986">
        <w:rPr>
          <w:rFonts w:hint="eastAsia"/>
        </w:rPr>
        <w:t>なワールドマップはまだ存在しない。</w:t>
      </w:r>
      <w:r w:rsidR="00182986">
        <w:rPr>
          <w:rFonts w:hint="eastAsia"/>
        </w:rPr>
        <w:t>Figure 5</w:t>
      </w:r>
      <w:r w:rsidR="00182986">
        <w:rPr>
          <w:rFonts w:hint="eastAsia"/>
        </w:rPr>
        <w:t>は、</w:t>
      </w:r>
      <w:r w:rsidR="00182986">
        <w:rPr>
          <w:rFonts w:hint="eastAsia"/>
        </w:rPr>
        <w:t>EGS</w:t>
      </w:r>
      <w:r w:rsidR="00182986">
        <w:rPr>
          <w:rFonts w:hint="eastAsia"/>
        </w:rPr>
        <w:t>での利用可能性を示す</w:t>
      </w:r>
      <w:r w:rsidR="00533120">
        <w:rPr>
          <w:rFonts w:hint="eastAsia"/>
        </w:rPr>
        <w:t>米国内の</w:t>
      </w:r>
      <w:r w:rsidR="00182986">
        <w:rPr>
          <w:rFonts w:hint="eastAsia"/>
        </w:rPr>
        <w:t>高温岩体資源マップである。</w:t>
      </w:r>
    </w:p>
    <w:p w:rsidR="00182986" w:rsidRDefault="00182986" w:rsidP="00600073">
      <w:pPr>
        <w:ind w:leftChars="402" w:left="844" w:firstLine="2"/>
      </w:pPr>
      <w:r>
        <w:rPr>
          <w:rFonts w:hint="eastAsia"/>
          <w:noProof/>
        </w:rPr>
        <w:lastRenderedPageBreak/>
        <w:drawing>
          <wp:inline distT="0" distB="0" distL="0" distR="0" wp14:anchorId="2CFBA78B" wp14:editId="4D57513E">
            <wp:extent cx="4849157" cy="4710023"/>
            <wp:effectExtent l="0" t="0" r="8890" b="0"/>
            <wp:docPr id="5" name="図 5" descr="C:\Users\Public\Pictures\TRmap-GeoTherma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TRmap-GeoThermal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9379" cy="4710239"/>
                    </a:xfrm>
                    <a:prstGeom prst="rect">
                      <a:avLst/>
                    </a:prstGeom>
                    <a:noFill/>
                    <a:ln>
                      <a:noFill/>
                    </a:ln>
                  </pic:spPr>
                </pic:pic>
              </a:graphicData>
            </a:graphic>
          </wp:inline>
        </w:drawing>
      </w:r>
    </w:p>
    <w:p w:rsidR="00533120" w:rsidRDefault="00533120" w:rsidP="00600073">
      <w:pPr>
        <w:ind w:leftChars="402" w:left="844" w:firstLine="2"/>
      </w:pPr>
    </w:p>
    <w:p w:rsidR="00533120" w:rsidRPr="00533120" w:rsidRDefault="00533120" w:rsidP="00533120">
      <w:pPr>
        <w:ind w:leftChars="200" w:left="420"/>
        <w:rPr>
          <w:rFonts w:ascii="HGP創英角ﾎﾟｯﾌﾟ体" w:eastAsia="HGP創英角ﾎﾟｯﾌﾟ体" w:hAnsi="HGP創英角ﾎﾟｯﾌﾟ体"/>
          <w:sz w:val="24"/>
          <w:szCs w:val="24"/>
        </w:rPr>
      </w:pPr>
      <w:r w:rsidRPr="00533120">
        <w:rPr>
          <w:rFonts w:ascii="HGP創英角ﾎﾟｯﾌﾟ体" w:eastAsia="HGP創英角ﾎﾟｯﾌﾟ体" w:hAnsi="HGP創英角ﾎﾟｯﾌﾟ体" w:hint="eastAsia"/>
          <w:sz w:val="24"/>
          <w:szCs w:val="24"/>
        </w:rPr>
        <w:t>地熱技術</w:t>
      </w:r>
      <w:r w:rsidR="00581138">
        <w:rPr>
          <w:rFonts w:ascii="HGP創英角ﾎﾟｯﾌﾟ体" w:eastAsia="HGP創英角ﾎﾟｯﾌﾟ体" w:hAnsi="HGP創英角ﾎﾟｯﾌﾟ体" w:hint="eastAsia"/>
          <w:sz w:val="24"/>
          <w:szCs w:val="24"/>
        </w:rPr>
        <w:t>の現状</w:t>
      </w:r>
    </w:p>
    <w:p w:rsidR="00533120" w:rsidRDefault="00533120" w:rsidP="00533120">
      <w:pPr>
        <w:pStyle w:val="a3"/>
        <w:numPr>
          <w:ilvl w:val="0"/>
          <w:numId w:val="15"/>
        </w:numPr>
        <w:ind w:leftChars="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地熱発電</w:t>
      </w:r>
    </w:p>
    <w:p w:rsidR="001C7666" w:rsidRPr="001C7666" w:rsidRDefault="001C7666" w:rsidP="00FB5C71">
      <w:pPr>
        <w:ind w:leftChars="400" w:left="840"/>
      </w:pPr>
      <w:r w:rsidRPr="001C7666">
        <w:rPr>
          <w:rFonts w:hint="eastAsia"/>
        </w:rPr>
        <w:t>電気を起こすために発電所で一番よく使われるのは蒸気である。</w:t>
      </w:r>
    </w:p>
    <w:p w:rsidR="001C7666" w:rsidRPr="001C7666" w:rsidRDefault="001C7666" w:rsidP="00FB5C71">
      <w:pPr>
        <w:ind w:leftChars="400" w:left="840"/>
      </w:pPr>
      <w:r w:rsidRPr="001C7666">
        <w:rPr>
          <w:rFonts w:hint="eastAsia"/>
        </w:rPr>
        <w:t>化石燃料を使う発電所では石炭、石油あるいはガスを炊いて水を沸騰させ、蒸気を得るが、地熱発電の場合は、地熱貯蔵層から得た蒸気に殆ど熱水が含まれなければ、簡単な湿分除去を行うのみで蒸気タービンに送って発電する。これをドライスチーム</w:t>
      </w:r>
      <w:r w:rsidRPr="001C7666">
        <w:rPr>
          <w:rFonts w:hint="eastAsia"/>
        </w:rPr>
        <w:t>(dry steam)</w:t>
      </w:r>
      <w:r w:rsidRPr="001C7666">
        <w:rPr>
          <w:rFonts w:hint="eastAsia"/>
        </w:rPr>
        <w:t>式と呼ぶ。</w:t>
      </w:r>
    </w:p>
    <w:p w:rsidR="001C7666" w:rsidRPr="001C7666" w:rsidRDefault="001C7666" w:rsidP="00FB5C71">
      <w:pPr>
        <w:ind w:leftChars="400" w:left="840"/>
      </w:pPr>
      <w:r w:rsidRPr="001C7666">
        <w:rPr>
          <w:rFonts w:hint="eastAsia"/>
        </w:rPr>
        <w:t>得られた蒸気に多くの熱水が含まれている場合、蒸気タービンに送る前に汽水分離器で蒸気のみを取り分けて利用する方式もあり、これはシングルフラッシュサイクルと呼ばれる。日本の地熱発電所では主流の方式である。</w:t>
      </w:r>
    </w:p>
    <w:p w:rsidR="001C7666" w:rsidRPr="001C7666" w:rsidRDefault="001C7666" w:rsidP="00FB5C71">
      <w:pPr>
        <w:ind w:leftChars="400" w:left="840"/>
      </w:pPr>
      <w:r w:rsidRPr="001C7666">
        <w:rPr>
          <w:rFonts w:hint="eastAsia"/>
        </w:rPr>
        <w:t>蒸気を分離した後の熱水を減圧すれば、更に蒸気が得られる。この蒸気をタービンに投入すれば、設備は複雑となるが、出力の向上及び地熱エネルギーの有効利用が可能となる。これをダブルフラッシュサイクルと呼ぶ。</w:t>
      </w:r>
    </w:p>
    <w:p w:rsidR="001C7666" w:rsidRPr="001C7666" w:rsidRDefault="00FB5C71" w:rsidP="00FB5C71">
      <w:pPr>
        <w:ind w:leftChars="400" w:left="840"/>
      </w:pPr>
      <w:r>
        <w:rPr>
          <w:rFonts w:hint="eastAsia"/>
        </w:rPr>
        <w:t>更に、</w:t>
      </w:r>
      <w:r w:rsidR="001C7666" w:rsidRPr="001C7666">
        <w:rPr>
          <w:rFonts w:hint="eastAsia"/>
        </w:rPr>
        <w:t>地下の温度や圧力が低く、熱水しか得られない場合でも、アンモニアなど</w:t>
      </w:r>
      <w:r w:rsidR="001C7666" w:rsidRPr="001C7666">
        <w:rPr>
          <w:rFonts w:hint="eastAsia"/>
        </w:rPr>
        <w:lastRenderedPageBreak/>
        <w:t>水よりも低沸点の媒体を、熱水で沸騰させタービンを回して発電させることができる場合がある。これをバイナリー発電と呼ぶ。</w:t>
      </w:r>
    </w:p>
    <w:p w:rsidR="00533120" w:rsidRDefault="001C7666" w:rsidP="00FB5C71">
      <w:pPr>
        <w:ind w:leftChars="400" w:left="840"/>
      </w:pPr>
      <w:r w:rsidRPr="001C7666">
        <w:rPr>
          <w:rFonts w:hint="eastAsia"/>
        </w:rPr>
        <w:t>どのような発電方式を採用するかは、地熱貯蔵層の深さと温度、地熱資源全体の圧力その他の性質に依存する。</w:t>
      </w:r>
    </w:p>
    <w:p w:rsidR="00FB5C71" w:rsidRPr="00533120" w:rsidRDefault="00FB5C71" w:rsidP="00FB5C71">
      <w:pPr>
        <w:ind w:leftChars="400" w:left="840"/>
      </w:pPr>
    </w:p>
    <w:p w:rsidR="00533120" w:rsidRDefault="00533120" w:rsidP="00533120">
      <w:pPr>
        <w:pStyle w:val="a3"/>
        <w:numPr>
          <w:ilvl w:val="0"/>
          <w:numId w:val="15"/>
        </w:numPr>
        <w:ind w:leftChars="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地熱の熱利用</w:t>
      </w:r>
    </w:p>
    <w:p w:rsidR="00652701" w:rsidRDefault="00652701" w:rsidP="00652701">
      <w:pPr>
        <w:ind w:leftChars="402" w:left="844" w:firstLine="2"/>
      </w:pPr>
      <w:r>
        <w:rPr>
          <w:rFonts w:hint="eastAsia"/>
        </w:rPr>
        <w:t>地中熱源ヒートポンプ：</w:t>
      </w:r>
      <w:r>
        <w:rPr>
          <w:rFonts w:hint="eastAsia"/>
        </w:rPr>
        <w:t>GSHP</w:t>
      </w:r>
      <w:r>
        <w:rPr>
          <w:rFonts w:hint="eastAsia"/>
        </w:rPr>
        <w:t>（全地熱エネルギーの</w:t>
      </w:r>
      <w:r>
        <w:rPr>
          <w:rFonts w:hint="eastAsia"/>
        </w:rPr>
        <w:t>49%</w:t>
      </w:r>
      <w:r>
        <w:rPr>
          <w:rFonts w:hint="eastAsia"/>
        </w:rPr>
        <w:t>）に次ぐ地熱利用は温泉やスイミング・プールの加熱（約</w:t>
      </w:r>
      <w:r>
        <w:rPr>
          <w:rFonts w:hint="eastAsia"/>
        </w:rPr>
        <w:t>25%</w:t>
      </w:r>
      <w:r>
        <w:rPr>
          <w:rFonts w:hint="eastAsia"/>
        </w:rPr>
        <w:t>）である。例えば中国では、</w:t>
      </w:r>
      <w:r>
        <w:rPr>
          <w:rFonts w:hint="eastAsia"/>
        </w:rPr>
        <w:t>GSHP</w:t>
      </w:r>
      <w:r>
        <w:rPr>
          <w:rFonts w:hint="eastAsia"/>
        </w:rPr>
        <w:t>を除いた年間地熱エネルギー</w:t>
      </w:r>
      <w:r>
        <w:rPr>
          <w:rFonts w:hint="eastAsia"/>
        </w:rPr>
        <w:t>46.3PJ</w:t>
      </w:r>
      <w:r>
        <w:rPr>
          <w:rFonts w:hint="eastAsia"/>
        </w:rPr>
        <w:t>のうち、</w:t>
      </w:r>
      <w:r>
        <w:rPr>
          <w:rFonts w:hint="eastAsia"/>
        </w:rPr>
        <w:t>23.9PJ</w:t>
      </w:r>
      <w:r>
        <w:rPr>
          <w:rFonts w:hint="eastAsia"/>
        </w:rPr>
        <w:t>が温泉／スイミング・プールで利用されている。次に多い地熱の熱利用方法は地域暖房（約</w:t>
      </w:r>
      <w:r>
        <w:rPr>
          <w:rFonts w:hint="eastAsia"/>
        </w:rPr>
        <w:t>12%</w:t>
      </w:r>
      <w:r>
        <w:rPr>
          <w:rFonts w:hint="eastAsia"/>
        </w:rPr>
        <w:t>）で、その他の利用は、合わせて</w:t>
      </w:r>
      <w:r>
        <w:rPr>
          <w:rFonts w:hint="eastAsia"/>
        </w:rPr>
        <w:t>15%</w:t>
      </w:r>
      <w:r>
        <w:rPr>
          <w:rFonts w:hint="eastAsia"/>
        </w:rPr>
        <w:t>未満である。</w:t>
      </w:r>
    </w:p>
    <w:p w:rsidR="001F1287" w:rsidRDefault="00652701" w:rsidP="001F1287">
      <w:pPr>
        <w:ind w:leftChars="402" w:left="844" w:firstLine="2"/>
      </w:pPr>
      <w:r>
        <w:rPr>
          <w:rFonts w:hint="eastAsia"/>
        </w:rPr>
        <w:t>今後は、地域暖房への地熱エネルギー利用が期待される。</w:t>
      </w:r>
      <w:r w:rsidR="001F1287">
        <w:rPr>
          <w:rFonts w:hint="eastAsia"/>
        </w:rPr>
        <w:t>地熱発電で使用後の熱水に関しても、そのまま捨てずに地域暖房システムに使い、その後温室暖房に、更に水産養殖というように、地熱をカスケードして利用</w:t>
      </w:r>
      <w:r w:rsidR="001D35F5">
        <w:rPr>
          <w:rFonts w:hint="eastAsia"/>
        </w:rPr>
        <w:t>できる</w:t>
      </w:r>
      <w:r w:rsidR="001F1287">
        <w:rPr>
          <w:rFonts w:hint="eastAsia"/>
        </w:rPr>
        <w:t>。ただし、熱輸送には制限があるので、地熱資源の近くに熱需要がないと、なかなか利用は難しい。</w:t>
      </w:r>
    </w:p>
    <w:p w:rsidR="00533120" w:rsidRDefault="001F1287" w:rsidP="001F1287">
      <w:pPr>
        <w:ind w:leftChars="402" w:left="844" w:firstLine="2"/>
      </w:pPr>
      <w:r>
        <w:rPr>
          <w:rFonts w:hint="eastAsia"/>
        </w:rPr>
        <w:t>地熱エネルギーの地域冷房への利用は進んでいないが、</w:t>
      </w:r>
      <w:r>
        <w:rPr>
          <w:rFonts w:hint="eastAsia"/>
        </w:rPr>
        <w:t>70</w:t>
      </w:r>
      <w:r>
        <w:rPr>
          <w:rFonts w:hint="eastAsia"/>
        </w:rPr>
        <w:t>℃以上の地熱があれば、吸着式冷凍機</w:t>
      </w:r>
      <w:r>
        <w:rPr>
          <w:rFonts w:hint="eastAsia"/>
        </w:rPr>
        <w:t xml:space="preserve"> </w:t>
      </w:r>
      <w:r>
        <w:rPr>
          <w:rFonts w:hint="eastAsia"/>
        </w:rPr>
        <w:t>（</w:t>
      </w:r>
      <w:r>
        <w:rPr>
          <w:rFonts w:hint="eastAsia"/>
        </w:rPr>
        <w:t>Adsorption Chiller</w:t>
      </w:r>
      <w:r>
        <w:rPr>
          <w:rFonts w:hint="eastAsia"/>
        </w:rPr>
        <w:t>）用の冷却水を作ることができ、暖房用の配管を利用して地域冷房にも利用できる。最近では、</w:t>
      </w:r>
      <w:r>
        <w:rPr>
          <w:rFonts w:hint="eastAsia"/>
        </w:rPr>
        <w:t>60</w:t>
      </w:r>
      <w:r>
        <w:rPr>
          <w:rFonts w:hint="eastAsia"/>
        </w:rPr>
        <w:t>℃で作動可能な吸着冷却器もできており、電気に代えて、地熱エネルギーを利用した熱駆動圧縮冷凍機が使えるようになっている。</w:t>
      </w:r>
    </w:p>
    <w:p w:rsidR="00FB5C71" w:rsidRDefault="00FB5C71" w:rsidP="00600073">
      <w:pPr>
        <w:ind w:leftChars="402" w:left="844" w:firstLine="2"/>
      </w:pPr>
    </w:p>
    <w:p w:rsidR="00533120" w:rsidRDefault="00533120" w:rsidP="00533120">
      <w:pPr>
        <w:pStyle w:val="a3"/>
        <w:numPr>
          <w:ilvl w:val="0"/>
          <w:numId w:val="15"/>
        </w:numPr>
        <w:ind w:leftChars="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地熱エネルギーの開発・利用促進要因</w:t>
      </w:r>
    </w:p>
    <w:p w:rsidR="00614415" w:rsidRDefault="00614415" w:rsidP="00614415">
      <w:pPr>
        <w:ind w:leftChars="402" w:left="844" w:firstLine="2"/>
      </w:pPr>
      <w:r>
        <w:rPr>
          <w:rFonts w:hint="eastAsia"/>
        </w:rPr>
        <w:t>地熱資源を電気や熱利用するにあたって、資源評価や実用化ための技術検討が必要である。</w:t>
      </w:r>
    </w:p>
    <w:p w:rsidR="00614415" w:rsidRDefault="00614415" w:rsidP="00614415">
      <w:pPr>
        <w:pStyle w:val="a3"/>
        <w:numPr>
          <w:ilvl w:val="3"/>
          <w:numId w:val="16"/>
        </w:numPr>
        <w:ind w:leftChars="0" w:left="1276" w:hanging="425"/>
      </w:pPr>
      <w:r>
        <w:rPr>
          <w:rFonts w:hint="eastAsia"/>
        </w:rPr>
        <w:t>資源評価</w:t>
      </w:r>
    </w:p>
    <w:p w:rsidR="00614415" w:rsidRDefault="00614415" w:rsidP="00614415">
      <w:pPr>
        <w:ind w:leftChars="602" w:left="1264" w:firstLine="2"/>
      </w:pPr>
      <w:r>
        <w:rPr>
          <w:rFonts w:hint="eastAsia"/>
        </w:rPr>
        <w:t>地熱資源は地下深くにあるので、資源探査と評価が必要である。資源探査では、科学手法や、実際に探査井を掘ることを通して、地熱資源の深度、地熱貯留層の厚さや、地下の温度、透水性、蒸気のみか熱水が含まれているかどうかを予測する。</w:t>
      </w:r>
    </w:p>
    <w:p w:rsidR="00614415" w:rsidRDefault="00614415" w:rsidP="00614415">
      <w:pPr>
        <w:ind w:leftChars="602" w:left="1264" w:firstLine="2"/>
      </w:pPr>
      <w:r>
        <w:rPr>
          <w:rFonts w:hint="eastAsia"/>
        </w:rPr>
        <w:t>探査井の掘削は、費用がかかる上に、あらかじめ結果が見えないので財政上非常にリスクが高い。地熱貯蔵層の形成は、地質学的に石油やガスと似ているので、石油・ガス田探索と同様の探査方法をとることができる。</w:t>
      </w:r>
    </w:p>
    <w:p w:rsidR="00614415" w:rsidRDefault="00614415" w:rsidP="00614415">
      <w:pPr>
        <w:ind w:leftChars="602" w:left="1264" w:firstLine="2"/>
      </w:pPr>
      <w:r>
        <w:rPr>
          <w:rFonts w:hint="eastAsia"/>
        </w:rPr>
        <w:t>一方、高温岩体の資源評価では、まだ技術的に課題が残っており、新しい革新的な解決策が待たれている。</w:t>
      </w:r>
    </w:p>
    <w:p w:rsidR="00614415" w:rsidRDefault="00614415" w:rsidP="00614415">
      <w:pPr>
        <w:ind w:leftChars="602" w:left="1264" w:firstLine="2"/>
      </w:pPr>
      <w:r>
        <w:rPr>
          <w:rFonts w:hint="eastAsia"/>
        </w:rPr>
        <w:t>地熱エネルギーへの投資を拡大するためには、革新的な地熱資源査定ツール、資源探査および地熱発電・熱利用開始後の地球物理学上のデータインベント</w:t>
      </w:r>
      <w:r>
        <w:rPr>
          <w:rFonts w:hint="eastAsia"/>
        </w:rPr>
        <w:lastRenderedPageBreak/>
        <w:t>リの整備、および、科学的な探査方法の改善が必要である。</w:t>
      </w:r>
    </w:p>
    <w:p w:rsidR="00614415" w:rsidRDefault="00614415" w:rsidP="00614415">
      <w:pPr>
        <w:pStyle w:val="a3"/>
        <w:numPr>
          <w:ilvl w:val="3"/>
          <w:numId w:val="16"/>
        </w:numPr>
        <w:ind w:leftChars="0" w:left="1276" w:hanging="425"/>
      </w:pPr>
      <w:r>
        <w:rPr>
          <w:rFonts w:hint="eastAsia"/>
        </w:rPr>
        <w:t>地熱資源の実用化</w:t>
      </w:r>
    </w:p>
    <w:p w:rsidR="00614415" w:rsidRDefault="00614415" w:rsidP="00614415">
      <w:pPr>
        <w:ind w:leftChars="602" w:left="1264" w:firstLine="2"/>
      </w:pPr>
      <w:r>
        <w:rPr>
          <w:rFonts w:hint="eastAsia"/>
        </w:rPr>
        <w:t>資源評価時同様、効率的な探索技術は、地熱資源を地熱エネルギーとして実利用する上での基本である。</w:t>
      </w:r>
    </w:p>
    <w:p w:rsidR="00614415" w:rsidRDefault="00614415" w:rsidP="00614415">
      <w:pPr>
        <w:ind w:leftChars="602" w:left="1264" w:firstLine="2"/>
      </w:pPr>
      <w:r>
        <w:rPr>
          <w:rFonts w:hint="eastAsia"/>
        </w:rPr>
        <w:t>次に、地熱貯留層に生産井を接続するにも、</w:t>
      </w:r>
      <w:r w:rsidR="001D35F5">
        <w:rPr>
          <w:rFonts w:hint="eastAsia"/>
        </w:rPr>
        <w:t>高熱岩体</w:t>
      </w:r>
      <w:r>
        <w:rPr>
          <w:rFonts w:hint="eastAsia"/>
        </w:rPr>
        <w:t>に</w:t>
      </w:r>
      <w:r>
        <w:rPr>
          <w:rFonts w:hint="eastAsia"/>
        </w:rPr>
        <w:t>EGS</w:t>
      </w:r>
      <w:r>
        <w:rPr>
          <w:rFonts w:hint="eastAsia"/>
        </w:rPr>
        <w:t>貯留層を作り出すにも、熱源を刺激する技術が非常に重要である。高温岩体資源への刺激技術には、流体の注入による水圧破砕と、岩石を溶かす酸その他を注入する化学的な方法がある。</w:t>
      </w:r>
    </w:p>
    <w:p w:rsidR="00533120" w:rsidRDefault="00614415" w:rsidP="00B51BC0">
      <w:pPr>
        <w:tabs>
          <w:tab w:val="left" w:pos="426"/>
        </w:tabs>
        <w:ind w:leftChars="602" w:left="1264" w:firstLine="2"/>
      </w:pPr>
      <w:r>
        <w:rPr>
          <w:rFonts w:hint="eastAsia"/>
        </w:rPr>
        <w:t>水圧破砕は、地下地盤の応力を発散させ透水性のある破砕帯を形成する技術であるが、当該地盤の応力場（</w:t>
      </w:r>
      <w:r>
        <w:rPr>
          <w:rFonts w:hint="eastAsia"/>
        </w:rPr>
        <w:t>stress filed</w:t>
      </w:r>
      <w:r>
        <w:rPr>
          <w:rFonts w:hint="eastAsia"/>
        </w:rPr>
        <w:t>）の状況によっては、地表で揺れを感じるほどの地震を誘発するリスクがある。</w:t>
      </w:r>
    </w:p>
    <w:p w:rsidR="00533120" w:rsidRDefault="00533120" w:rsidP="00600073">
      <w:pPr>
        <w:ind w:leftChars="402" w:left="844" w:firstLine="2"/>
      </w:pPr>
    </w:p>
    <w:p w:rsidR="00533120" w:rsidRDefault="00533120" w:rsidP="00533120">
      <w:pPr>
        <w:ind w:leftChars="200" w:left="42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地熱エネルギーの経済性</w:t>
      </w:r>
    </w:p>
    <w:p w:rsidR="000C729E" w:rsidRPr="000C729E" w:rsidRDefault="000C729E" w:rsidP="000C729E">
      <w:pPr>
        <w:ind w:leftChars="200" w:left="420"/>
      </w:pPr>
      <w:r w:rsidRPr="000C729E">
        <w:rPr>
          <w:rFonts w:hint="eastAsia"/>
        </w:rPr>
        <w:t>高温地熱資源が利用可能なところでは、多くの場合、地熱発電は、新たに従来型の火力発電所を建設するのと経済的に同等である。バイナリー発電も、場合によっては、従来型の発電と価格競争力を持つことがあるが、プラントのサイズ、中・低温地熱資源の温度レベル、および地理的な位置に発電コストが相当依存する。</w:t>
      </w:r>
      <w:r w:rsidRPr="000C729E">
        <w:rPr>
          <w:rFonts w:hint="eastAsia"/>
        </w:rPr>
        <w:t>EGS</w:t>
      </w:r>
      <w:r w:rsidRPr="000C729E">
        <w:rPr>
          <w:rFonts w:hint="eastAsia"/>
        </w:rPr>
        <w:t>は、まだ技術実証段階であり、発電コストに関して、正確</w:t>
      </w:r>
      <w:r w:rsidR="00AD28DC">
        <w:rPr>
          <w:rFonts w:hint="eastAsia"/>
        </w:rPr>
        <w:t>な</w:t>
      </w:r>
      <w:r w:rsidRPr="000C729E">
        <w:rPr>
          <w:rFonts w:hint="eastAsia"/>
        </w:rPr>
        <w:t>査定</w:t>
      </w:r>
      <w:r w:rsidR="00AD28DC">
        <w:rPr>
          <w:rFonts w:hint="eastAsia"/>
        </w:rPr>
        <w:t>は</w:t>
      </w:r>
      <w:r w:rsidRPr="000C729E">
        <w:rPr>
          <w:rFonts w:hint="eastAsia"/>
        </w:rPr>
        <w:t>できていない。</w:t>
      </w:r>
    </w:p>
    <w:p w:rsidR="000C729E" w:rsidRPr="000C729E" w:rsidRDefault="000C729E" w:rsidP="000C729E">
      <w:pPr>
        <w:ind w:leftChars="200" w:left="420"/>
      </w:pPr>
      <w:r w:rsidRPr="000C729E">
        <w:rPr>
          <w:rFonts w:hint="eastAsia"/>
        </w:rPr>
        <w:t>十分に高温の地熱資源が利用可能で、地熱エネルギーに対応した地域暖房システムが適所（近く）にある場合、地熱エネルギーを利用した地域暖房は、競争力を持つものとなる。また、温室のように、連続した高い熱需要があり、かつ、大規模な熱流通の仕組みが不要な場合に地熱エネルギーの熱利用は有望である。</w:t>
      </w:r>
    </w:p>
    <w:p w:rsidR="00624983" w:rsidRDefault="000C729E" w:rsidP="000C729E">
      <w:pPr>
        <w:ind w:leftChars="200" w:left="420"/>
      </w:pPr>
      <w:r w:rsidRPr="000C729E">
        <w:rPr>
          <w:rFonts w:hint="eastAsia"/>
        </w:rPr>
        <w:t>以上、現在でも場合によっては地熱資源の熱利用および地熱発電が、他のエネルギー／発電方式と比べて競争力を持っているものの、新しい地熱技術に関しては</w:t>
      </w:r>
      <w:r w:rsidRPr="000C729E">
        <w:rPr>
          <w:rFonts w:hint="eastAsia"/>
        </w:rPr>
        <w:t>LCOE</w:t>
      </w:r>
      <w:r w:rsidRPr="000C729E">
        <w:rPr>
          <w:rFonts w:hint="eastAsia"/>
        </w:rPr>
        <w:t>（均等化したエネルギーコスト）の低減が必要である。</w:t>
      </w:r>
    </w:p>
    <w:p w:rsidR="00F85591" w:rsidRPr="00533120" w:rsidRDefault="00F85591" w:rsidP="000C729E">
      <w:pPr>
        <w:ind w:leftChars="200" w:left="420"/>
      </w:pPr>
    </w:p>
    <w:p w:rsidR="00533120" w:rsidRDefault="00533120" w:rsidP="00533120">
      <w:pPr>
        <w:pStyle w:val="a3"/>
        <w:numPr>
          <w:ilvl w:val="0"/>
          <w:numId w:val="15"/>
        </w:numPr>
        <w:ind w:leftChars="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投資コスト</w:t>
      </w:r>
    </w:p>
    <w:p w:rsidR="00B51BC0" w:rsidRDefault="00B51BC0" w:rsidP="00B51BC0">
      <w:pPr>
        <w:pStyle w:val="ac"/>
        <w:ind w:leftChars="400" w:left="840"/>
      </w:pPr>
      <w:r>
        <w:rPr>
          <w:rFonts w:hint="eastAsia"/>
        </w:rPr>
        <w:t>地熱発電の開発投資コストには相当の</w:t>
      </w:r>
      <w:r w:rsidR="00AD28DC">
        <w:rPr>
          <w:rFonts w:hint="eastAsia"/>
        </w:rPr>
        <w:t>幅</w:t>
      </w:r>
      <w:r>
        <w:rPr>
          <w:rFonts w:hint="eastAsia"/>
        </w:rPr>
        <w:t>がある。地熱資源の温度、圧力、地熱貯留層の深さと透水性、地熱流体の化学組成、立地場所、採掘市場、開発規模、発電プラントの数とタイプ（ドライスチーム／フラッシュ発電／バイナリー発電）および未開発地域か既存プラントの拡張かによって電気開発費が相当変わるからである。油、鉄およびセメントのような商品の値段にも開発費は強く影響される。</w:t>
      </w:r>
    </w:p>
    <w:p w:rsidR="00B51BC0" w:rsidRDefault="00B51BC0" w:rsidP="00B51BC0">
      <w:pPr>
        <w:pStyle w:val="ac"/>
        <w:ind w:leftChars="400" w:left="840"/>
      </w:pPr>
      <w:r>
        <w:rPr>
          <w:rFonts w:hint="eastAsia"/>
        </w:rPr>
        <w:t>2008</w:t>
      </w:r>
      <w:r>
        <w:rPr>
          <w:rFonts w:hint="eastAsia"/>
        </w:rPr>
        <w:t>年、未開発地域での地熱発電開発費は、フラッシュ発電で、</w:t>
      </w:r>
      <w:r>
        <w:rPr>
          <w:rFonts w:hint="eastAsia"/>
        </w:rPr>
        <w:t>$2000</w:t>
      </w:r>
      <w:r>
        <w:rPr>
          <w:rFonts w:hint="eastAsia"/>
        </w:rPr>
        <w:t>～</w:t>
      </w:r>
      <w:r>
        <w:rPr>
          <w:rFonts w:hint="eastAsia"/>
        </w:rPr>
        <w:t>4000/</w:t>
      </w:r>
      <w:r w:rsidR="002375F2">
        <w:rPr>
          <w:rFonts w:hint="eastAsia"/>
        </w:rPr>
        <w:t>kW</w:t>
      </w:r>
      <w:r>
        <w:rPr>
          <w:rFonts w:hint="eastAsia"/>
        </w:rPr>
        <w:t>、バイナリー発電では、</w:t>
      </w:r>
      <w:r>
        <w:rPr>
          <w:rFonts w:hint="eastAsia"/>
        </w:rPr>
        <w:t>$2400</w:t>
      </w:r>
      <w:r>
        <w:rPr>
          <w:rFonts w:hint="eastAsia"/>
        </w:rPr>
        <w:t>～</w:t>
      </w:r>
      <w:r>
        <w:rPr>
          <w:rFonts w:hint="eastAsia"/>
        </w:rPr>
        <w:t>$5900/</w:t>
      </w:r>
      <w:r w:rsidR="002375F2">
        <w:rPr>
          <w:rFonts w:hint="eastAsia"/>
        </w:rPr>
        <w:t>kW</w:t>
      </w:r>
      <w:r>
        <w:rPr>
          <w:rFonts w:hint="eastAsia"/>
        </w:rPr>
        <w:t>の</w:t>
      </w:r>
      <w:r w:rsidR="00AD28DC">
        <w:rPr>
          <w:rFonts w:hint="eastAsia"/>
        </w:rPr>
        <w:t>幅</w:t>
      </w:r>
      <w:r>
        <w:rPr>
          <w:rFonts w:hint="eastAsia"/>
        </w:rPr>
        <w:t>があった（</w:t>
      </w:r>
      <w:r>
        <w:rPr>
          <w:rFonts w:hint="eastAsia"/>
        </w:rPr>
        <w:t>2010</w:t>
      </w:r>
      <w:r>
        <w:rPr>
          <w:rFonts w:hint="eastAsia"/>
        </w:rPr>
        <w:t>年、</w:t>
      </w:r>
      <w:r>
        <w:rPr>
          <w:rFonts w:hint="eastAsia"/>
        </w:rPr>
        <w:t>IEA</w:t>
      </w:r>
      <w:r>
        <w:rPr>
          <w:rFonts w:hint="eastAsia"/>
        </w:rPr>
        <w:t>）。</w:t>
      </w:r>
      <w:r>
        <w:rPr>
          <w:rFonts w:hint="eastAsia"/>
        </w:rPr>
        <w:t>EGS</w:t>
      </w:r>
      <w:r>
        <w:rPr>
          <w:rFonts w:hint="eastAsia"/>
        </w:rPr>
        <w:t>開発費に関しては、まだデータがない。</w:t>
      </w:r>
    </w:p>
    <w:p w:rsidR="00533120" w:rsidRDefault="00B51BC0" w:rsidP="00B51BC0">
      <w:pPr>
        <w:pStyle w:val="ac"/>
        <w:ind w:leftChars="400" w:left="840"/>
      </w:pPr>
      <w:r>
        <w:rPr>
          <w:rFonts w:hint="eastAsia"/>
        </w:rPr>
        <w:t>地域暖房向けの投資コストは</w:t>
      </w:r>
      <w:r>
        <w:rPr>
          <w:rFonts w:hint="eastAsia"/>
        </w:rPr>
        <w:t>$570</w:t>
      </w:r>
      <w:r>
        <w:rPr>
          <w:rFonts w:hint="eastAsia"/>
        </w:rPr>
        <w:t>～</w:t>
      </w:r>
      <w:r w:rsidR="00CF7BC9">
        <w:rPr>
          <w:rFonts w:hint="eastAsia"/>
        </w:rPr>
        <w:t>$</w:t>
      </w:r>
      <w:r>
        <w:rPr>
          <w:rFonts w:hint="eastAsia"/>
        </w:rPr>
        <w:t>1570/</w:t>
      </w:r>
      <w:r w:rsidR="002375F2">
        <w:rPr>
          <w:rFonts w:hint="eastAsia"/>
        </w:rPr>
        <w:t>kW</w:t>
      </w:r>
      <w:r>
        <w:rPr>
          <w:rFonts w:hint="eastAsia"/>
        </w:rPr>
        <w:t>とみられており、温室の地熱エネ</w:t>
      </w:r>
      <w:r>
        <w:rPr>
          <w:rFonts w:hint="eastAsia"/>
        </w:rPr>
        <w:lastRenderedPageBreak/>
        <w:t>ルギー利用に関する投資コストは、</w:t>
      </w:r>
      <w:r>
        <w:rPr>
          <w:rFonts w:hint="eastAsia"/>
        </w:rPr>
        <w:t>$500</w:t>
      </w:r>
      <w:r>
        <w:rPr>
          <w:rFonts w:hint="eastAsia"/>
        </w:rPr>
        <w:t>～</w:t>
      </w:r>
      <w:r>
        <w:rPr>
          <w:rFonts w:hint="eastAsia"/>
        </w:rPr>
        <w:t>$1000/</w:t>
      </w:r>
      <w:r w:rsidR="002375F2">
        <w:rPr>
          <w:rFonts w:hint="eastAsia"/>
        </w:rPr>
        <w:t>kW</w:t>
      </w:r>
      <w:r>
        <w:rPr>
          <w:rFonts w:hint="eastAsia"/>
        </w:rPr>
        <w:t>と見積もられている。（</w:t>
      </w:r>
      <w:r>
        <w:rPr>
          <w:rFonts w:hint="eastAsia"/>
        </w:rPr>
        <w:t>IPCC</w:t>
      </w:r>
      <w:r>
        <w:rPr>
          <w:rFonts w:hint="eastAsia"/>
        </w:rPr>
        <w:t>）</w:t>
      </w:r>
    </w:p>
    <w:p w:rsidR="00B51BC0" w:rsidRPr="00533120" w:rsidRDefault="00B51BC0" w:rsidP="00B51BC0">
      <w:pPr>
        <w:pStyle w:val="ac"/>
        <w:ind w:leftChars="400" w:left="840"/>
      </w:pPr>
    </w:p>
    <w:p w:rsidR="00533120" w:rsidRDefault="00533120" w:rsidP="00533120">
      <w:pPr>
        <w:pStyle w:val="a3"/>
        <w:numPr>
          <w:ilvl w:val="0"/>
          <w:numId w:val="15"/>
        </w:numPr>
        <w:ind w:leftChars="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運用・維持コスト</w:t>
      </w:r>
    </w:p>
    <w:p w:rsidR="001F4BAB" w:rsidRDefault="001F4BAB" w:rsidP="001F4BAB">
      <w:pPr>
        <w:ind w:leftChars="402" w:left="844" w:firstLine="2"/>
      </w:pPr>
      <w:r>
        <w:rPr>
          <w:rFonts w:hint="eastAsia"/>
        </w:rPr>
        <w:t>地熱発電所では燃料が不要なので、地熱発電所の運用維持コストは、補充井の掘削コストを別にすると、米ドルで</w:t>
      </w:r>
      <w:r>
        <w:rPr>
          <w:rFonts w:hint="eastAsia"/>
        </w:rPr>
        <w:t>$9/MWh</w:t>
      </w:r>
      <w:r>
        <w:rPr>
          <w:rFonts w:hint="eastAsia"/>
        </w:rPr>
        <w:t>（ニュージーランドの大規模フラッシュ／バイナリー発電）～</w:t>
      </w:r>
      <w:r>
        <w:rPr>
          <w:rFonts w:hint="eastAsia"/>
        </w:rPr>
        <w:t>$25/MWh</w:t>
      </w:r>
      <w:r>
        <w:rPr>
          <w:rFonts w:hint="eastAsia"/>
        </w:rPr>
        <w:t>（米国内小型バイナリー発電）で済む（</w:t>
      </w:r>
      <w:r>
        <w:rPr>
          <w:rFonts w:hint="eastAsia"/>
        </w:rPr>
        <w:t>2010</w:t>
      </w:r>
      <w:r>
        <w:rPr>
          <w:rFonts w:hint="eastAsia"/>
        </w:rPr>
        <w:t>年、</w:t>
      </w:r>
      <w:r>
        <w:rPr>
          <w:rFonts w:hint="eastAsia"/>
        </w:rPr>
        <w:t>IEA</w:t>
      </w:r>
      <w:r>
        <w:rPr>
          <w:rFonts w:hint="eastAsia"/>
        </w:rPr>
        <w:t>）。</w:t>
      </w:r>
    </w:p>
    <w:p w:rsidR="001F4BAB" w:rsidRDefault="001F4BAB" w:rsidP="001F4BAB">
      <w:pPr>
        <w:ind w:leftChars="402" w:left="844" w:firstLine="2"/>
      </w:pPr>
      <w:r>
        <w:rPr>
          <w:rFonts w:hint="eastAsia"/>
        </w:rPr>
        <w:t>補充井の掘削コストも運用維持コストの一部と考えた場合、全世界平均で</w:t>
      </w:r>
      <w:r>
        <w:rPr>
          <w:rFonts w:hint="eastAsia"/>
        </w:rPr>
        <w:t>$19</w:t>
      </w:r>
      <w:r>
        <w:rPr>
          <w:rFonts w:hint="eastAsia"/>
        </w:rPr>
        <w:t>～</w:t>
      </w:r>
      <w:r>
        <w:rPr>
          <w:rFonts w:hint="eastAsia"/>
        </w:rPr>
        <w:t>$24/MWh</w:t>
      </w:r>
      <w:r>
        <w:rPr>
          <w:rFonts w:hint="eastAsia"/>
        </w:rPr>
        <w:t>（</w:t>
      </w:r>
      <w:r>
        <w:rPr>
          <w:rFonts w:hint="eastAsia"/>
        </w:rPr>
        <w:t>IPCC</w:t>
      </w:r>
      <w:r>
        <w:rPr>
          <w:rFonts w:hint="eastAsia"/>
        </w:rPr>
        <w:t>）。ニュージーランドでは、補充井の掘削コストを含めても</w:t>
      </w:r>
      <w:r>
        <w:rPr>
          <w:rFonts w:hint="eastAsia"/>
        </w:rPr>
        <w:t>$10</w:t>
      </w:r>
      <w:r>
        <w:rPr>
          <w:rFonts w:hint="eastAsia"/>
        </w:rPr>
        <w:t>～</w:t>
      </w:r>
      <w:r w:rsidR="00CF7BC9">
        <w:rPr>
          <w:rFonts w:hint="eastAsia"/>
        </w:rPr>
        <w:t>$</w:t>
      </w:r>
      <w:r>
        <w:rPr>
          <w:rFonts w:hint="eastAsia"/>
        </w:rPr>
        <w:t>14/MWh</w:t>
      </w:r>
      <w:r>
        <w:rPr>
          <w:rFonts w:hint="eastAsia"/>
        </w:rPr>
        <w:t>と見積もられている（</w:t>
      </w:r>
      <w:r>
        <w:rPr>
          <w:rFonts w:hint="eastAsia"/>
        </w:rPr>
        <w:t>2009</w:t>
      </w:r>
      <w:r>
        <w:rPr>
          <w:rFonts w:hint="eastAsia"/>
        </w:rPr>
        <w:t>年、</w:t>
      </w:r>
      <w:r>
        <w:rPr>
          <w:rFonts w:hint="eastAsia"/>
        </w:rPr>
        <w:t>Barnett and Quinlivan</w:t>
      </w:r>
      <w:r>
        <w:rPr>
          <w:rFonts w:hint="eastAsia"/>
        </w:rPr>
        <w:t>）</w:t>
      </w:r>
    </w:p>
    <w:p w:rsidR="001F4BAB" w:rsidRPr="001F4BAB" w:rsidRDefault="001F4BAB" w:rsidP="001F4BAB">
      <w:pPr>
        <w:ind w:leftChars="402" w:left="844" w:firstLine="2"/>
      </w:pPr>
    </w:p>
    <w:p w:rsidR="00533120" w:rsidRDefault="00533120" w:rsidP="00533120">
      <w:pPr>
        <w:pStyle w:val="a3"/>
        <w:numPr>
          <w:ilvl w:val="0"/>
          <w:numId w:val="15"/>
        </w:numPr>
        <w:ind w:leftChars="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生産コスト</w:t>
      </w:r>
    </w:p>
    <w:p w:rsidR="001F4BAB" w:rsidRDefault="001F4BAB" w:rsidP="001F4BAB">
      <w:pPr>
        <w:ind w:leftChars="402" w:left="844" w:firstLine="2"/>
      </w:pPr>
      <w:r>
        <w:rPr>
          <w:rFonts w:hint="eastAsia"/>
        </w:rPr>
        <w:t>地熱発電所の均質化した発電コストは発電所によって大きく変わる。</w:t>
      </w:r>
    </w:p>
    <w:p w:rsidR="001F4BAB" w:rsidRDefault="001F4BAB" w:rsidP="001F4BAB">
      <w:pPr>
        <w:ind w:leftChars="402" w:left="844" w:firstLine="2"/>
      </w:pPr>
      <w:r>
        <w:rPr>
          <w:rFonts w:hint="eastAsia"/>
        </w:rPr>
        <w:t>熱水の高温フラッシュ発電コストは、平均</w:t>
      </w:r>
      <w:r>
        <w:rPr>
          <w:rFonts w:hint="eastAsia"/>
        </w:rPr>
        <w:t>$50</w:t>
      </w:r>
      <w:r>
        <w:rPr>
          <w:rFonts w:hint="eastAsia"/>
        </w:rPr>
        <w:t>～</w:t>
      </w:r>
      <w:r w:rsidR="00CF7BC9">
        <w:rPr>
          <w:rFonts w:hint="eastAsia"/>
        </w:rPr>
        <w:t>$</w:t>
      </w:r>
      <w:r w:rsidR="00F85591">
        <w:rPr>
          <w:rFonts w:hint="eastAsia"/>
        </w:rPr>
        <w:t>80/MWh</w:t>
      </w:r>
      <w:r>
        <w:rPr>
          <w:rFonts w:hint="eastAsia"/>
        </w:rPr>
        <w:t>。</w:t>
      </w:r>
    </w:p>
    <w:p w:rsidR="001F4BAB" w:rsidRDefault="001F4BAB" w:rsidP="001F4BAB">
      <w:pPr>
        <w:ind w:leftChars="402" w:left="844" w:firstLine="2"/>
      </w:pPr>
      <w:r>
        <w:rPr>
          <w:rFonts w:hint="eastAsia"/>
        </w:rPr>
        <w:t>バイナリー発電コストは、平均で</w:t>
      </w:r>
      <w:r>
        <w:rPr>
          <w:rFonts w:hint="eastAsia"/>
        </w:rPr>
        <w:t>$60</w:t>
      </w:r>
      <w:r>
        <w:rPr>
          <w:rFonts w:hint="eastAsia"/>
        </w:rPr>
        <w:t>～</w:t>
      </w:r>
      <w:r w:rsidR="00F85591">
        <w:rPr>
          <w:rFonts w:hint="eastAsia"/>
        </w:rPr>
        <w:t>$110/MWh</w:t>
      </w:r>
      <w:r>
        <w:rPr>
          <w:rFonts w:hint="eastAsia"/>
        </w:rPr>
        <w:t>である。</w:t>
      </w:r>
    </w:p>
    <w:p w:rsidR="00533120" w:rsidRDefault="001F4BAB" w:rsidP="001F4BAB">
      <w:pPr>
        <w:ind w:leftChars="402" w:left="844" w:firstLine="2"/>
      </w:pPr>
      <w:r>
        <w:rPr>
          <w:rFonts w:hint="eastAsia"/>
        </w:rPr>
        <w:t>EGS</w:t>
      </w:r>
      <w:r>
        <w:rPr>
          <w:rFonts w:hint="eastAsia"/>
        </w:rPr>
        <w:t>の発電コストは、米国では</w:t>
      </w:r>
      <w:r>
        <w:rPr>
          <w:rFonts w:hint="eastAsia"/>
        </w:rPr>
        <w:t>$100/MWh</w:t>
      </w:r>
      <w:r>
        <w:rPr>
          <w:rFonts w:hint="eastAsia"/>
        </w:rPr>
        <w:t>（</w:t>
      </w:r>
      <w:r>
        <w:rPr>
          <w:rFonts w:hint="eastAsia"/>
        </w:rPr>
        <w:t>4km</w:t>
      </w:r>
      <w:r>
        <w:rPr>
          <w:rFonts w:hint="eastAsia"/>
        </w:rPr>
        <w:t>地下にある</w:t>
      </w:r>
      <w:r>
        <w:rPr>
          <w:rFonts w:hint="eastAsia"/>
        </w:rPr>
        <w:t>300</w:t>
      </w:r>
      <w:r>
        <w:rPr>
          <w:rFonts w:hint="eastAsia"/>
        </w:rPr>
        <w:t>℃の地熱資源を利用した場合）～</w:t>
      </w:r>
      <w:r>
        <w:rPr>
          <w:rFonts w:hint="eastAsia"/>
        </w:rPr>
        <w:t>$190/MWh</w:t>
      </w:r>
      <w:r>
        <w:rPr>
          <w:rFonts w:hint="eastAsia"/>
        </w:rPr>
        <w:t>（</w:t>
      </w:r>
      <w:r>
        <w:rPr>
          <w:rFonts w:hint="eastAsia"/>
        </w:rPr>
        <w:t>5km</w:t>
      </w:r>
      <w:r>
        <w:rPr>
          <w:rFonts w:hint="eastAsia"/>
        </w:rPr>
        <w:t>地下にある</w:t>
      </w:r>
      <w:r>
        <w:rPr>
          <w:rFonts w:hint="eastAsia"/>
        </w:rPr>
        <w:t>150</w:t>
      </w:r>
      <w:r>
        <w:rPr>
          <w:rFonts w:hint="eastAsia"/>
        </w:rPr>
        <w:t>℃の地熱資源を利用した場合）、ヨーロッパでは、</w:t>
      </w:r>
      <w:r>
        <w:rPr>
          <w:rFonts w:hint="eastAsia"/>
        </w:rPr>
        <w:t>$250</w:t>
      </w:r>
      <w:r>
        <w:rPr>
          <w:rFonts w:hint="eastAsia"/>
        </w:rPr>
        <w:t>～</w:t>
      </w:r>
      <w:r>
        <w:rPr>
          <w:rFonts w:hint="eastAsia"/>
        </w:rPr>
        <w:t>300/MWh</w:t>
      </w:r>
      <w:r>
        <w:rPr>
          <w:rFonts w:hint="eastAsia"/>
        </w:rPr>
        <w:t>と見積もられている。（</w:t>
      </w:r>
      <w:r>
        <w:rPr>
          <w:rFonts w:hint="eastAsia"/>
        </w:rPr>
        <w:t>2010</w:t>
      </w:r>
      <w:r>
        <w:rPr>
          <w:rFonts w:hint="eastAsia"/>
        </w:rPr>
        <w:t>年、</w:t>
      </w:r>
      <w:r>
        <w:rPr>
          <w:rFonts w:hint="eastAsia"/>
        </w:rPr>
        <w:t>IEA</w:t>
      </w:r>
      <w:r w:rsidR="00F108C6">
        <w:rPr>
          <w:rFonts w:hint="eastAsia"/>
        </w:rPr>
        <w:t>）</w:t>
      </w:r>
    </w:p>
    <w:p w:rsidR="00F108C6" w:rsidRDefault="00F108C6" w:rsidP="00F108C6">
      <w:pPr>
        <w:ind w:leftChars="402" w:left="844" w:firstLine="2"/>
      </w:pPr>
      <w:r>
        <w:rPr>
          <w:rFonts w:hint="eastAsia"/>
        </w:rPr>
        <w:t>地域暖房への地熱エネルギー利用コストは、使い方、地熱値言の温度および運用維持費および人件費によって変化するが、</w:t>
      </w:r>
      <w:r>
        <w:rPr>
          <w:rFonts w:hint="eastAsia"/>
        </w:rPr>
        <w:t>$45</w:t>
      </w:r>
      <w:r>
        <w:rPr>
          <w:rFonts w:hint="eastAsia"/>
        </w:rPr>
        <w:t>～</w:t>
      </w:r>
      <w:r>
        <w:rPr>
          <w:rFonts w:hint="eastAsia"/>
        </w:rPr>
        <w:t>$85/MWh</w:t>
      </w:r>
      <w:r>
        <w:rPr>
          <w:rFonts w:hint="eastAsia"/>
        </w:rPr>
        <w:t>。</w:t>
      </w:r>
    </w:p>
    <w:p w:rsidR="00533120" w:rsidRDefault="00F108C6" w:rsidP="00F108C6">
      <w:pPr>
        <w:ind w:leftChars="402" w:left="844" w:firstLine="2"/>
      </w:pPr>
      <w:r>
        <w:rPr>
          <w:rFonts w:hint="eastAsia"/>
        </w:rPr>
        <w:t>温室への地熱エネルギー利用コストは、</w:t>
      </w:r>
      <w:r>
        <w:rPr>
          <w:rFonts w:hint="eastAsia"/>
        </w:rPr>
        <w:t>$40</w:t>
      </w:r>
      <w:r>
        <w:rPr>
          <w:rFonts w:hint="eastAsia"/>
        </w:rPr>
        <w:t>～</w:t>
      </w:r>
      <w:r>
        <w:rPr>
          <w:rFonts w:hint="eastAsia"/>
        </w:rPr>
        <w:t>$50/MWh</w:t>
      </w:r>
      <w:r>
        <w:rPr>
          <w:rFonts w:hint="eastAsia"/>
        </w:rPr>
        <w:t>と見積もられている。</w:t>
      </w:r>
    </w:p>
    <w:p w:rsidR="00EA2CF1" w:rsidRDefault="00F108C6" w:rsidP="00F108C6">
      <w:pPr>
        <w:ind w:leftChars="402" w:left="844" w:firstLine="2"/>
      </w:pPr>
      <w:r>
        <w:rPr>
          <w:rFonts w:hint="eastAsia"/>
          <w:noProof/>
        </w:rPr>
        <w:lastRenderedPageBreak/>
        <w:drawing>
          <wp:inline distT="0" distB="0" distL="0" distR="0" wp14:anchorId="29D497E2" wp14:editId="5BD38334">
            <wp:extent cx="4839418" cy="3863670"/>
            <wp:effectExtent l="0" t="0" r="0" b="3810"/>
            <wp:docPr id="6" name="図 6" descr="C:\Users\Public\Pictures\TRmap-GeoThermal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TRmap-GeoThermal1-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9668" cy="3863869"/>
                    </a:xfrm>
                    <a:prstGeom prst="rect">
                      <a:avLst/>
                    </a:prstGeom>
                    <a:noFill/>
                    <a:ln>
                      <a:noFill/>
                    </a:ln>
                  </pic:spPr>
                </pic:pic>
              </a:graphicData>
            </a:graphic>
          </wp:inline>
        </w:drawing>
      </w:r>
    </w:p>
    <w:p w:rsidR="00EA2CF1" w:rsidRDefault="00EA2CF1">
      <w:pPr>
        <w:widowControl/>
        <w:jc w:val="left"/>
      </w:pPr>
      <w:r>
        <w:br w:type="page"/>
      </w:r>
    </w:p>
    <w:p w:rsidR="00EA2CF1" w:rsidRDefault="00EA2CF1" w:rsidP="00EA2CF1">
      <w:pPr>
        <w:pStyle w:val="a3"/>
        <w:numPr>
          <w:ilvl w:val="0"/>
          <w:numId w:val="10"/>
        </w:numPr>
        <w:ind w:leftChars="0"/>
        <w:rPr>
          <w:rFonts w:ascii="HGP創英角ﾎﾟｯﾌﾟ体" w:eastAsia="HGP創英角ﾎﾟｯﾌﾟ体" w:hAnsi="HGP創英角ﾎﾟｯﾌﾟ体"/>
          <w:sz w:val="28"/>
          <w:szCs w:val="28"/>
        </w:rPr>
      </w:pPr>
      <w:r w:rsidRPr="00FF2471">
        <w:rPr>
          <w:rFonts w:ascii="HGP創英角ﾎﾟｯﾌﾟ体" w:eastAsia="HGP創英角ﾎﾟｯﾌﾟ体" w:hAnsi="HGP創英角ﾎﾟｯﾌﾟ体" w:hint="eastAsia"/>
          <w:sz w:val="28"/>
          <w:szCs w:val="28"/>
        </w:rPr>
        <w:lastRenderedPageBreak/>
        <w:t>開発とCO2削減ビジョン</w:t>
      </w:r>
    </w:p>
    <w:p w:rsidR="00EA2CF1" w:rsidRDefault="00EA2CF1" w:rsidP="00EA2CF1">
      <w:pPr>
        <w:ind w:leftChars="200" w:left="420"/>
      </w:pPr>
      <w:r>
        <w:rPr>
          <w:rFonts w:ascii="HGP創英角ﾎﾟｯﾌﾟ体" w:eastAsia="HGP創英角ﾎﾟｯﾌﾟ体" w:hAnsi="HGP創英角ﾎﾟｯﾌﾟ体" w:hint="eastAsia"/>
          <w:sz w:val="24"/>
          <w:szCs w:val="24"/>
        </w:rPr>
        <w:t>2050年に向けての地熱の展望</w:t>
      </w:r>
    </w:p>
    <w:p w:rsidR="00EA2CF1" w:rsidRPr="00D402EE" w:rsidRDefault="00EA2CF1" w:rsidP="00EA2CF1">
      <w:pPr>
        <w:pStyle w:val="a3"/>
        <w:numPr>
          <w:ilvl w:val="0"/>
          <w:numId w:val="15"/>
        </w:numPr>
        <w:ind w:leftChars="0"/>
        <w:rPr>
          <w:sz w:val="22"/>
        </w:rPr>
      </w:pPr>
      <w:r>
        <w:rPr>
          <w:rFonts w:ascii="HGP創英角ﾎﾟｯﾌﾟ体" w:eastAsia="HGP創英角ﾎﾟｯﾌﾟ体" w:hAnsi="HGP創英角ﾎﾟｯﾌﾟ体" w:hint="eastAsia"/>
          <w:sz w:val="22"/>
        </w:rPr>
        <w:t>地熱発電</w:t>
      </w:r>
    </w:p>
    <w:p w:rsidR="00EA2CF1" w:rsidRDefault="00EA2CF1" w:rsidP="00EA2CF1">
      <w:pPr>
        <w:ind w:left="851"/>
      </w:pPr>
      <w:r>
        <w:rPr>
          <w:rFonts w:hint="eastAsia"/>
        </w:rPr>
        <w:t>このロードマップ作成にあたっては、</w:t>
      </w:r>
      <w:r>
        <w:rPr>
          <w:rFonts w:hint="eastAsia"/>
        </w:rPr>
        <w:t>IEA</w:t>
      </w:r>
      <w:r>
        <w:rPr>
          <w:rFonts w:hint="eastAsia"/>
        </w:rPr>
        <w:t>の</w:t>
      </w:r>
      <w:hyperlink r:id="rId17" w:history="1">
        <w:r w:rsidRPr="00FE1875">
          <w:rPr>
            <w:rStyle w:val="a4"/>
            <w:rFonts w:hint="eastAsia"/>
          </w:rPr>
          <w:t>エネルギー技術展望</w:t>
        </w:r>
        <w:r w:rsidRPr="00FE1875">
          <w:rPr>
            <w:rStyle w:val="a4"/>
            <w:rFonts w:hint="eastAsia"/>
          </w:rPr>
          <w:t>2010</w:t>
        </w:r>
      </w:hyperlink>
      <w:r>
        <w:rPr>
          <w:rFonts w:hint="eastAsia"/>
        </w:rPr>
        <w:t>の「</w:t>
      </w:r>
      <w:r>
        <w:rPr>
          <w:rFonts w:hint="eastAsia"/>
        </w:rPr>
        <w:t>Blue High-REN</w:t>
      </w:r>
      <w:r>
        <w:rPr>
          <w:rFonts w:hint="eastAsia"/>
        </w:rPr>
        <w:t>」シナリオをベースとしている。このシナリオは、再生可能エネルギーが、</w:t>
      </w:r>
      <w:r>
        <w:rPr>
          <w:rFonts w:hint="eastAsia"/>
        </w:rPr>
        <w:t>2050</w:t>
      </w:r>
      <w:r>
        <w:rPr>
          <w:rFonts w:hint="eastAsia"/>
        </w:rPr>
        <w:t>年には全世界発電電力量の</w:t>
      </w:r>
      <w:r>
        <w:rPr>
          <w:rFonts w:hint="eastAsia"/>
        </w:rPr>
        <w:t>75%</w:t>
      </w:r>
      <w:r>
        <w:rPr>
          <w:rFonts w:hint="eastAsia"/>
        </w:rPr>
        <w:t>となることを仮定しており、地熱発電に関しては、</w:t>
      </w:r>
      <w:r>
        <w:rPr>
          <w:rFonts w:hint="eastAsia"/>
        </w:rPr>
        <w:t>2050</w:t>
      </w:r>
      <w:r>
        <w:rPr>
          <w:rFonts w:hint="eastAsia"/>
        </w:rPr>
        <w:t>年までに</w:t>
      </w:r>
      <w:r>
        <w:rPr>
          <w:rFonts w:hint="eastAsia"/>
        </w:rPr>
        <w:t>1400TWh</w:t>
      </w:r>
      <w:r>
        <w:rPr>
          <w:rFonts w:hint="eastAsia"/>
        </w:rPr>
        <w:t>／年（世界の年間発電電力量のおよそ</w:t>
      </w:r>
      <w:r>
        <w:rPr>
          <w:rFonts w:hint="eastAsia"/>
        </w:rPr>
        <w:t>3.5</w:t>
      </w:r>
      <w:r>
        <w:rPr>
          <w:rFonts w:hint="eastAsia"/>
        </w:rPr>
        <w:t>％相当）に達すると想定している。また、従来型の高温地熱資源だけでなく、深部滞水層の低・中温地熱開発も重要な役割を果たすと想定している。また、高度な高温岩体技術に関しては、</w:t>
      </w:r>
      <w:r>
        <w:rPr>
          <w:rFonts w:hint="eastAsia"/>
        </w:rPr>
        <w:t>2030</w:t>
      </w:r>
      <w:r>
        <w:rPr>
          <w:rFonts w:hint="eastAsia"/>
        </w:rPr>
        <w:t>年早々に商業ベースにのるとの仮定を置いている。</w:t>
      </w:r>
    </w:p>
    <w:p w:rsidR="00EA2CF1" w:rsidRDefault="00EA2CF1" w:rsidP="00EA2CF1">
      <w:pPr>
        <w:ind w:left="851"/>
      </w:pPr>
      <w:r>
        <w:rPr>
          <w:rFonts w:hint="eastAsia"/>
        </w:rPr>
        <w:t>アジアの開発途上国では、まだ手つかずの高温地熱資源が豊富に存在しており、</w:t>
      </w:r>
    </w:p>
    <w:p w:rsidR="00EA2CF1" w:rsidRDefault="00EA2CF1" w:rsidP="00EA2CF1">
      <w:pPr>
        <w:ind w:left="851"/>
      </w:pPr>
      <w:r>
        <w:rPr>
          <w:rFonts w:hint="eastAsia"/>
        </w:rPr>
        <w:t>更に、北米では、米国西部の高温地熱資源だけでなく</w:t>
      </w:r>
      <w:r>
        <w:rPr>
          <w:rFonts w:hint="eastAsia"/>
        </w:rPr>
        <w:t>EGS</w:t>
      </w:r>
      <w:r>
        <w:rPr>
          <w:rFonts w:hint="eastAsia"/>
        </w:rPr>
        <w:t>の開発に期待がかけられている。欧州でも、高温地熱資源に加えて、深部滞水層の低・中温地熱資源、</w:t>
      </w:r>
      <w:r>
        <w:rPr>
          <w:rFonts w:hint="eastAsia"/>
        </w:rPr>
        <w:t>EGS</w:t>
      </w:r>
      <w:r>
        <w:rPr>
          <w:rFonts w:hint="eastAsia"/>
        </w:rPr>
        <w:t>を組み合わせた地熱開発が行われると想定している。</w:t>
      </w:r>
    </w:p>
    <w:p w:rsidR="00EA2CF1" w:rsidRDefault="00EA2CF1" w:rsidP="00EA2CF1">
      <w:pPr>
        <w:ind w:left="851"/>
      </w:pPr>
    </w:p>
    <w:p w:rsidR="00EA2CF1" w:rsidRDefault="00EA2CF1" w:rsidP="00EA2CF1">
      <w:pPr>
        <w:ind w:left="851"/>
      </w:pPr>
      <w:r>
        <w:rPr>
          <w:rFonts w:hint="eastAsia"/>
          <w:noProof/>
        </w:rPr>
        <w:drawing>
          <wp:inline distT="0" distB="0" distL="0" distR="0" wp14:anchorId="5C5D5461" wp14:editId="037AFC10">
            <wp:extent cx="4718649" cy="2392946"/>
            <wp:effectExtent l="0" t="0" r="6350" b="7620"/>
            <wp:docPr id="10" name="図 10" descr="C:\Users\Public\Pictures\TRmap-GeoThermal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TRmap-GeoThermal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3863" cy="2395590"/>
                    </a:xfrm>
                    <a:prstGeom prst="rect">
                      <a:avLst/>
                    </a:prstGeom>
                    <a:noFill/>
                    <a:ln>
                      <a:noFill/>
                    </a:ln>
                  </pic:spPr>
                </pic:pic>
              </a:graphicData>
            </a:graphic>
          </wp:inline>
        </w:drawing>
      </w:r>
    </w:p>
    <w:p w:rsidR="00EA2CF1" w:rsidRDefault="00EA2CF1" w:rsidP="00EA2CF1">
      <w:pPr>
        <w:ind w:left="851"/>
      </w:pPr>
    </w:p>
    <w:p w:rsidR="00EA2CF1" w:rsidRDefault="00EA2CF1" w:rsidP="00EA2CF1">
      <w:pPr>
        <w:ind w:left="851"/>
      </w:pPr>
      <w:r>
        <w:rPr>
          <w:rFonts w:hint="eastAsia"/>
        </w:rPr>
        <w:t>Figure 9</w:t>
      </w:r>
      <w:r>
        <w:rPr>
          <w:rFonts w:hint="eastAsia"/>
        </w:rPr>
        <w:t>に示された地熱発電の展開を満たすためには、現在開発中の</w:t>
      </w:r>
      <w:r>
        <w:rPr>
          <w:rFonts w:hint="eastAsia"/>
        </w:rPr>
        <w:t>10</w:t>
      </w:r>
      <w:r>
        <w:rPr>
          <w:rFonts w:hint="eastAsia"/>
        </w:rPr>
        <w:t>の</w:t>
      </w:r>
      <w:r>
        <w:rPr>
          <w:rFonts w:hint="eastAsia"/>
        </w:rPr>
        <w:t>EGS</w:t>
      </w:r>
      <w:r>
        <w:rPr>
          <w:rFonts w:hint="eastAsia"/>
        </w:rPr>
        <w:t>プラントに加えて、今後</w:t>
      </w:r>
      <w:r>
        <w:rPr>
          <w:rFonts w:hint="eastAsia"/>
        </w:rPr>
        <w:t>10</w:t>
      </w:r>
      <w:r>
        <w:rPr>
          <w:rFonts w:hint="eastAsia"/>
        </w:rPr>
        <w:t>年で少なくとも</w:t>
      </w:r>
      <w:r>
        <w:rPr>
          <w:rFonts w:hint="eastAsia"/>
        </w:rPr>
        <w:t>50</w:t>
      </w:r>
      <w:r>
        <w:rPr>
          <w:rFonts w:hint="eastAsia"/>
        </w:rPr>
        <w:t>の</w:t>
      </w:r>
      <w:r>
        <w:rPr>
          <w:rFonts w:hint="eastAsia"/>
        </w:rPr>
        <w:t>10MW</w:t>
      </w:r>
      <w:r>
        <w:rPr>
          <w:rFonts w:hint="eastAsia"/>
        </w:rPr>
        <w:t>級</w:t>
      </w:r>
      <w:r>
        <w:rPr>
          <w:rFonts w:hint="eastAsia"/>
        </w:rPr>
        <w:t>EGS</w:t>
      </w:r>
      <w:r>
        <w:rPr>
          <w:rFonts w:hint="eastAsia"/>
        </w:rPr>
        <w:t>プラントが必要となる</w:t>
      </w:r>
    </w:p>
    <w:p w:rsidR="00EA2CF1" w:rsidRDefault="00EA2CF1" w:rsidP="00EA2CF1">
      <w:pPr>
        <w:ind w:left="851"/>
      </w:pPr>
      <w:r>
        <w:rPr>
          <w:rFonts w:hint="eastAsia"/>
          <w:noProof/>
        </w:rPr>
        <w:lastRenderedPageBreak/>
        <w:drawing>
          <wp:inline distT="0" distB="0" distL="0" distR="0" wp14:anchorId="202497BA" wp14:editId="36DD90F7">
            <wp:extent cx="4796287" cy="2517048"/>
            <wp:effectExtent l="0" t="0" r="4445" b="0"/>
            <wp:docPr id="11" name="図 11" descr="C:\Users\Public\Pictures\TRmap-GeoTherm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TRmap-GeoThermal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6533" cy="2517177"/>
                    </a:xfrm>
                    <a:prstGeom prst="rect">
                      <a:avLst/>
                    </a:prstGeom>
                    <a:noFill/>
                    <a:ln>
                      <a:noFill/>
                    </a:ln>
                  </pic:spPr>
                </pic:pic>
              </a:graphicData>
            </a:graphic>
          </wp:inline>
        </w:drawing>
      </w:r>
    </w:p>
    <w:p w:rsidR="00EA2CF1" w:rsidRDefault="00EA2CF1" w:rsidP="00EA2CF1">
      <w:pPr>
        <w:ind w:left="851"/>
      </w:pPr>
    </w:p>
    <w:p w:rsidR="00EA2CF1" w:rsidRDefault="00EA2CF1" w:rsidP="00EA2CF1">
      <w:pPr>
        <w:ind w:left="851"/>
      </w:pPr>
      <w:r w:rsidRPr="00A3202E">
        <w:rPr>
          <w:rFonts w:hint="eastAsia"/>
        </w:rPr>
        <w:t>地熱発電が</w:t>
      </w:r>
      <w:r w:rsidRPr="00A3202E">
        <w:rPr>
          <w:rFonts w:hint="eastAsia"/>
        </w:rPr>
        <w:t>2050</w:t>
      </w:r>
      <w:r w:rsidRPr="00A3202E">
        <w:rPr>
          <w:rFonts w:hint="eastAsia"/>
        </w:rPr>
        <w:t>年までに</w:t>
      </w:r>
      <w:r w:rsidRPr="00A3202E">
        <w:rPr>
          <w:rFonts w:hint="eastAsia"/>
        </w:rPr>
        <w:t>1400TWh</w:t>
      </w:r>
      <w:r w:rsidRPr="00A3202E">
        <w:rPr>
          <w:rFonts w:hint="eastAsia"/>
        </w:rPr>
        <w:t>／年に達することにより、</w:t>
      </w:r>
      <w:r w:rsidRPr="00A3202E">
        <w:rPr>
          <w:rFonts w:hint="eastAsia"/>
        </w:rPr>
        <w:t>Figure 10</w:t>
      </w:r>
      <w:r w:rsidRPr="00A3202E">
        <w:rPr>
          <w:rFonts w:hint="eastAsia"/>
        </w:rPr>
        <w:t>に示すように、発電に伴う世界中の年間</w:t>
      </w:r>
      <w:r w:rsidRPr="00A3202E">
        <w:rPr>
          <w:rFonts w:hint="eastAsia"/>
        </w:rPr>
        <w:t>CO2</w:t>
      </w:r>
      <w:r w:rsidRPr="00A3202E">
        <w:rPr>
          <w:rFonts w:hint="eastAsia"/>
        </w:rPr>
        <w:t>排出量が</w:t>
      </w:r>
      <w:r w:rsidRPr="00A3202E">
        <w:rPr>
          <w:rFonts w:hint="eastAsia"/>
        </w:rPr>
        <w:t>760Mt</w:t>
      </w:r>
      <w:r w:rsidRPr="00A3202E">
        <w:rPr>
          <w:rFonts w:hint="eastAsia"/>
        </w:rPr>
        <w:t>軽減されると</w:t>
      </w:r>
      <w:r>
        <w:rPr>
          <w:rFonts w:hint="eastAsia"/>
        </w:rPr>
        <w:t>想定</w:t>
      </w:r>
      <w:r w:rsidRPr="00A3202E">
        <w:rPr>
          <w:rFonts w:hint="eastAsia"/>
        </w:rPr>
        <w:t>されている</w:t>
      </w:r>
      <w:r>
        <w:rPr>
          <w:rFonts w:hint="eastAsia"/>
        </w:rPr>
        <w:t>。</w:t>
      </w:r>
    </w:p>
    <w:p w:rsidR="00EA2CF1" w:rsidRDefault="00EA2CF1" w:rsidP="00EA2CF1">
      <w:pPr>
        <w:ind w:left="851"/>
      </w:pPr>
    </w:p>
    <w:p w:rsidR="00EA2CF1" w:rsidRDefault="00EA2CF1" w:rsidP="00EA2CF1">
      <w:pPr>
        <w:ind w:left="851"/>
      </w:pPr>
      <w:r>
        <w:rPr>
          <w:rFonts w:hint="eastAsia"/>
          <w:noProof/>
        </w:rPr>
        <w:drawing>
          <wp:inline distT="0" distB="0" distL="0" distR="0" wp14:anchorId="6D0F17C3" wp14:editId="770F9157">
            <wp:extent cx="4856672" cy="2560261"/>
            <wp:effectExtent l="0" t="0" r="1270" b="0"/>
            <wp:docPr id="12" name="図 12" descr="C:\Users\Public\Pictures\TRmap-GeoThermal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TRmap-GeoThermal2-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6652" cy="2560250"/>
                    </a:xfrm>
                    <a:prstGeom prst="rect">
                      <a:avLst/>
                    </a:prstGeom>
                    <a:noFill/>
                    <a:ln>
                      <a:noFill/>
                    </a:ln>
                  </pic:spPr>
                </pic:pic>
              </a:graphicData>
            </a:graphic>
          </wp:inline>
        </w:drawing>
      </w:r>
    </w:p>
    <w:p w:rsidR="00EA2CF1" w:rsidRDefault="00EA2CF1" w:rsidP="00EA2CF1">
      <w:pPr>
        <w:ind w:left="851"/>
      </w:pPr>
    </w:p>
    <w:p w:rsidR="00EA2CF1" w:rsidRPr="00D402EE" w:rsidRDefault="00EA2CF1" w:rsidP="00EA2CF1">
      <w:pPr>
        <w:pStyle w:val="a3"/>
        <w:numPr>
          <w:ilvl w:val="0"/>
          <w:numId w:val="15"/>
        </w:numPr>
        <w:ind w:leftChars="0"/>
        <w:rPr>
          <w:sz w:val="22"/>
        </w:rPr>
      </w:pPr>
      <w:r>
        <w:rPr>
          <w:rFonts w:ascii="HGP創英角ﾎﾟｯﾌﾟ体" w:eastAsia="HGP創英角ﾎﾟｯﾌﾟ体" w:hAnsi="HGP創英角ﾎﾟｯﾌﾟ体" w:hint="eastAsia"/>
          <w:sz w:val="22"/>
        </w:rPr>
        <w:t>地熱エネルギーの熱利用</w:t>
      </w:r>
    </w:p>
    <w:p w:rsidR="00EA2CF1" w:rsidRDefault="00EA2CF1" w:rsidP="00EA2CF1">
      <w:pPr>
        <w:ind w:left="851"/>
      </w:pPr>
      <w:r>
        <w:rPr>
          <w:rFonts w:hint="eastAsia"/>
        </w:rPr>
        <w:t>地熱エネルギーの熱利用は、寒冷な気候の国々に適しているが、温暖な気候の国々でも、地熱は農業や産業に役立っている。また、</w:t>
      </w:r>
      <w:r>
        <w:rPr>
          <w:rFonts w:hint="eastAsia"/>
        </w:rPr>
        <w:t>60</w:t>
      </w:r>
      <w:r>
        <w:rPr>
          <w:rFonts w:hint="eastAsia"/>
        </w:rPr>
        <w:t>℃以上の温度があれば、吸着冷却器用の駆動エネルギーとして地域冷房に使うこともできる。</w:t>
      </w:r>
    </w:p>
    <w:p w:rsidR="00EA2CF1" w:rsidRDefault="00EA2CF1" w:rsidP="00EA2CF1">
      <w:pPr>
        <w:ind w:left="851"/>
      </w:pPr>
      <w:r>
        <w:rPr>
          <w:rFonts w:hint="eastAsia"/>
        </w:rPr>
        <w:t>北欧では、地熱を利用した熱供給や</w:t>
      </w:r>
      <w:r>
        <w:rPr>
          <w:rFonts w:hint="eastAsia"/>
        </w:rPr>
        <w:t>CHP</w:t>
      </w:r>
      <w:r>
        <w:rPr>
          <w:rFonts w:hint="eastAsia"/>
        </w:rPr>
        <w:t>バイナリー発電が近年急増しており、地熱の直接利用への関心が高まっている。東欧諸国は、老朽化した地域暖房システ</w:t>
      </w:r>
      <w:r>
        <w:rPr>
          <w:rFonts w:hint="eastAsia"/>
        </w:rPr>
        <w:lastRenderedPageBreak/>
        <w:t>ムの刷新が必要になっているが、深部滞水層の低・中温地熱の利用が検討されている。また、フィリピンやインドネシアのような熱帯諸国でさえ、地熱エネルギーの農業への適用に関心を持ち始めている。</w:t>
      </w:r>
    </w:p>
    <w:p w:rsidR="00EA2CF1" w:rsidRDefault="00EA2CF1" w:rsidP="00EA2CF1">
      <w:pPr>
        <w:ind w:left="851"/>
      </w:pPr>
    </w:p>
    <w:p w:rsidR="00EA2CF1" w:rsidRDefault="00EA2CF1" w:rsidP="00EA2CF1">
      <w:pPr>
        <w:ind w:leftChars="405" w:left="850"/>
      </w:pPr>
      <w:r>
        <w:rPr>
          <w:rFonts w:hint="eastAsia"/>
        </w:rPr>
        <w:t>Figure 11</w:t>
      </w:r>
      <w:r>
        <w:rPr>
          <w:rFonts w:hint="eastAsia"/>
        </w:rPr>
        <w:t>は、</w:t>
      </w:r>
      <w:r>
        <w:rPr>
          <w:rFonts w:hint="eastAsia"/>
        </w:rPr>
        <w:t>2050</w:t>
      </w:r>
      <w:r>
        <w:rPr>
          <w:rFonts w:hint="eastAsia"/>
        </w:rPr>
        <w:t>年までの地熱エネルギーの熱利用に関する、地域ごとの想定で、</w:t>
      </w:r>
      <w:r>
        <w:rPr>
          <w:rFonts w:hint="eastAsia"/>
        </w:rPr>
        <w:t>2050</w:t>
      </w:r>
      <w:r>
        <w:rPr>
          <w:rFonts w:hint="eastAsia"/>
        </w:rPr>
        <w:t>年には、世界全体での地熱の直接利用は</w:t>
      </w:r>
      <w:r>
        <w:rPr>
          <w:rFonts w:hint="eastAsia"/>
        </w:rPr>
        <w:t>5.8EJ</w:t>
      </w:r>
      <w:r>
        <w:rPr>
          <w:rFonts w:hint="eastAsia"/>
        </w:rPr>
        <w:t>（約</w:t>
      </w:r>
      <w:r>
        <w:rPr>
          <w:rFonts w:hint="eastAsia"/>
        </w:rPr>
        <w:t>1600TWh</w:t>
      </w:r>
      <w:r>
        <w:rPr>
          <w:rFonts w:hint="eastAsia"/>
        </w:rPr>
        <w:t>の熱エネルギー）になると仮定している。この地熱の直接利用の数値は、</w:t>
      </w:r>
      <w:r>
        <w:rPr>
          <w:rFonts w:hint="eastAsia"/>
        </w:rPr>
        <w:t>IPCC</w:t>
      </w:r>
      <w:r>
        <w:rPr>
          <w:rFonts w:hint="eastAsia"/>
        </w:rPr>
        <w:t>の</w:t>
      </w:r>
      <w:r>
        <w:rPr>
          <w:rFonts w:hint="eastAsia"/>
        </w:rPr>
        <w:t xml:space="preserve"> SSREN</w:t>
      </w:r>
      <w:r>
        <w:rPr>
          <w:rFonts w:hint="eastAsia"/>
        </w:rPr>
        <w:t>（</w:t>
      </w:r>
      <w:hyperlink r:id="rId21" w:history="1">
        <w:r w:rsidRPr="004578FA">
          <w:rPr>
            <w:rStyle w:val="a4"/>
            <w:rFonts w:hint="eastAsia"/>
          </w:rPr>
          <w:t>Special Report on Renewable Energy Sources and Climate Change Mitigation</w:t>
        </w:r>
      </w:hyperlink>
      <w:r>
        <w:rPr>
          <w:rFonts w:hint="eastAsia"/>
        </w:rPr>
        <w:t>）の予測値をベースとしているが、地中熱源ヒートポンプ（</w:t>
      </w:r>
      <w:r>
        <w:rPr>
          <w:rFonts w:hint="eastAsia"/>
        </w:rPr>
        <w:t xml:space="preserve">ground source heat pumps </w:t>
      </w:r>
      <w:r>
        <w:rPr>
          <w:rFonts w:hint="eastAsia"/>
        </w:rPr>
        <w:t>：</w:t>
      </w:r>
      <w:r>
        <w:rPr>
          <w:rFonts w:hint="eastAsia"/>
        </w:rPr>
        <w:t>GSHP</w:t>
      </w:r>
      <w:r>
        <w:rPr>
          <w:rFonts w:hint="eastAsia"/>
        </w:rPr>
        <w:t>）分は除外している。</w:t>
      </w:r>
    </w:p>
    <w:p w:rsidR="00EA2CF1" w:rsidRDefault="00EA2CF1" w:rsidP="00EA2CF1">
      <w:pPr>
        <w:ind w:left="851"/>
      </w:pPr>
      <w:r>
        <w:rPr>
          <w:rFonts w:hint="eastAsia"/>
        </w:rPr>
        <w:t>逆に、高温岩体技術が</w:t>
      </w:r>
      <w:r>
        <w:rPr>
          <w:rFonts w:hint="eastAsia"/>
        </w:rPr>
        <w:t>2030</w:t>
      </w:r>
      <w:r>
        <w:rPr>
          <w:rFonts w:hint="eastAsia"/>
        </w:rPr>
        <w:t>年早々に商業ベースにのると仮定しているので、</w:t>
      </w:r>
      <w:r>
        <w:rPr>
          <w:rFonts w:hint="eastAsia"/>
        </w:rPr>
        <w:t>EGS</w:t>
      </w:r>
      <w:r>
        <w:rPr>
          <w:rFonts w:hint="eastAsia"/>
        </w:rPr>
        <w:t>技術を用いた</w:t>
      </w:r>
      <w:r>
        <w:rPr>
          <w:rFonts w:hint="eastAsia"/>
        </w:rPr>
        <w:t>CHP</w:t>
      </w:r>
      <w:r>
        <w:rPr>
          <w:rFonts w:hint="eastAsia"/>
        </w:rPr>
        <w:t>（熱電併給）の予測値を加味している。</w:t>
      </w:r>
    </w:p>
    <w:p w:rsidR="00EA2CF1" w:rsidRDefault="00EA2CF1" w:rsidP="00EA2CF1">
      <w:pPr>
        <w:ind w:left="851"/>
      </w:pPr>
    </w:p>
    <w:p w:rsidR="00EA2CF1" w:rsidRDefault="00EA2CF1" w:rsidP="00EA2CF1">
      <w:pPr>
        <w:ind w:left="851"/>
      </w:pPr>
      <w:r>
        <w:rPr>
          <w:rFonts w:hint="eastAsia"/>
          <w:noProof/>
        </w:rPr>
        <w:drawing>
          <wp:inline distT="0" distB="0" distL="0" distR="0" wp14:anchorId="2B47C066" wp14:editId="7AACE464">
            <wp:extent cx="4830792" cy="2573843"/>
            <wp:effectExtent l="0" t="0" r="8255" b="0"/>
            <wp:docPr id="13" name="図 13" descr="C:\Users\Public\Pictures\TRmap-GeoThermal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TRmap-GeoThermal2-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1039" cy="2573975"/>
                    </a:xfrm>
                    <a:prstGeom prst="rect">
                      <a:avLst/>
                    </a:prstGeom>
                    <a:noFill/>
                    <a:ln>
                      <a:noFill/>
                    </a:ln>
                  </pic:spPr>
                </pic:pic>
              </a:graphicData>
            </a:graphic>
          </wp:inline>
        </w:drawing>
      </w:r>
    </w:p>
    <w:p w:rsidR="00EA2CF1" w:rsidRDefault="00EA2CF1" w:rsidP="00EA2CF1">
      <w:pPr>
        <w:ind w:left="851"/>
      </w:pPr>
    </w:p>
    <w:p w:rsidR="00EA2CF1" w:rsidRDefault="00EA2CF1" w:rsidP="00EA2CF1">
      <w:pPr>
        <w:ind w:left="851"/>
      </w:pPr>
    </w:p>
    <w:p w:rsidR="00EA2CF1" w:rsidRDefault="00EA2CF1">
      <w:pPr>
        <w:widowControl/>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sz w:val="24"/>
          <w:szCs w:val="24"/>
        </w:rPr>
        <w:br w:type="page"/>
      </w:r>
    </w:p>
    <w:p w:rsidR="00EA2CF1" w:rsidRDefault="00EA2CF1" w:rsidP="00EA2CF1">
      <w:pPr>
        <w:widowControl/>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lastRenderedPageBreak/>
        <w:t>経済性の展望とコスト削減</w:t>
      </w:r>
    </w:p>
    <w:p w:rsidR="00EA2CF1" w:rsidRDefault="00EA2CF1" w:rsidP="00EA2CF1">
      <w:pPr>
        <w:ind w:left="426"/>
      </w:pPr>
      <w:r>
        <w:rPr>
          <w:rFonts w:hint="eastAsia"/>
        </w:rPr>
        <w:t>地熱エネルギーの生産コストは、条件によって相当ばらつきがある。</w:t>
      </w:r>
    </w:p>
    <w:p w:rsidR="00EA2CF1" w:rsidRDefault="00EA2CF1" w:rsidP="00EA2CF1">
      <w:pPr>
        <w:ind w:left="426"/>
      </w:pPr>
      <w:r>
        <w:rPr>
          <w:rFonts w:hint="eastAsia"/>
        </w:rPr>
        <w:t>高温地熱資源を用いたフラッシュ発電はすでに平均学習率が</w:t>
      </w:r>
      <w:r>
        <w:rPr>
          <w:rFonts w:hint="eastAsia"/>
        </w:rPr>
        <w:t>5%</w:t>
      </w:r>
      <w:r>
        <w:rPr>
          <w:rFonts w:hint="eastAsia"/>
        </w:rPr>
        <w:t>の実証済みの技術で、発電コストは、多くの場合、すでに他の発電方式と競合力をもち、</w:t>
      </w:r>
      <w:r>
        <w:rPr>
          <w:rFonts w:hint="eastAsia"/>
        </w:rPr>
        <w:t>2050</w:t>
      </w:r>
      <w:r>
        <w:rPr>
          <w:rFonts w:hint="eastAsia"/>
        </w:rPr>
        <w:t>年に向けて、今後もコストダウンできると推測されている（</w:t>
      </w:r>
      <w:r>
        <w:rPr>
          <w:rFonts w:hint="eastAsia"/>
        </w:rPr>
        <w:t>Figure12</w:t>
      </w:r>
      <w:r>
        <w:rPr>
          <w:rFonts w:hint="eastAsia"/>
        </w:rPr>
        <w:t>）。卸電力価格が上昇している中で、地熱フラッシュ発電は、</w:t>
      </w:r>
      <w:r>
        <w:rPr>
          <w:rFonts w:hint="eastAsia"/>
        </w:rPr>
        <w:t>2020</w:t>
      </w:r>
      <w:r>
        <w:rPr>
          <w:rFonts w:hint="eastAsia"/>
        </w:rPr>
        <w:t>～</w:t>
      </w:r>
      <w:r>
        <w:rPr>
          <w:rFonts w:hint="eastAsia"/>
        </w:rPr>
        <w:t>2030</w:t>
      </w:r>
      <w:r>
        <w:rPr>
          <w:rFonts w:hint="eastAsia"/>
        </w:rPr>
        <w:t>年の間に、完全な価格競争力を持つと想定している。</w:t>
      </w:r>
    </w:p>
    <w:p w:rsidR="00EA2CF1" w:rsidRDefault="00EA2CF1" w:rsidP="00EA2CF1">
      <w:pPr>
        <w:ind w:left="426"/>
      </w:pPr>
      <w:r>
        <w:rPr>
          <w:rFonts w:hint="eastAsia"/>
        </w:rPr>
        <w:t>バイナリー発電も比較的成熟した技術である。まだ、発電容量が小さいが、容量が大きくなるにつれ、発電コストが下がり、</w:t>
      </w:r>
      <w:r>
        <w:rPr>
          <w:rFonts w:hint="eastAsia"/>
        </w:rPr>
        <w:t>2030</w:t>
      </w:r>
      <w:r>
        <w:rPr>
          <w:rFonts w:hint="eastAsia"/>
        </w:rPr>
        <w:t>年以降は、他の発電方式と比べても価格競争力を持つようになると思われる。</w:t>
      </w:r>
    </w:p>
    <w:p w:rsidR="00EA2CF1" w:rsidRDefault="00EA2CF1" w:rsidP="00EA2CF1">
      <w:pPr>
        <w:ind w:left="426"/>
        <w:jc w:val="left"/>
      </w:pPr>
      <w:r>
        <w:rPr>
          <w:rFonts w:hint="eastAsia"/>
        </w:rPr>
        <w:t>EGS</w:t>
      </w:r>
      <w:r>
        <w:rPr>
          <w:rFonts w:hint="eastAsia"/>
        </w:rPr>
        <w:t>に関しては、まだ発電コストを予想できる段階に至っていない。石油・ガス井の廃熱水利用や、オフショアの海底地熱利用、マグマや地圧地熱資源の利用に関しても同様である。</w:t>
      </w:r>
    </w:p>
    <w:p w:rsidR="00EA2CF1" w:rsidRDefault="00EA2CF1" w:rsidP="00EA2CF1">
      <w:pPr>
        <w:ind w:left="426"/>
        <w:jc w:val="left"/>
      </w:pPr>
      <w:r>
        <w:rPr>
          <w:rFonts w:hint="eastAsia"/>
          <w:noProof/>
        </w:rPr>
        <w:drawing>
          <wp:inline distT="0" distB="0" distL="0" distR="0" wp14:anchorId="55C2BA47" wp14:editId="2A71097D">
            <wp:extent cx="5116256" cy="2562045"/>
            <wp:effectExtent l="0" t="0" r="8255" b="0"/>
            <wp:docPr id="14" name="図 14" descr="C:\Users\Public\Pictures\TRmap-GeoThermal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TRmap-GeoThermal2-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6518" cy="2562176"/>
                    </a:xfrm>
                    <a:prstGeom prst="rect">
                      <a:avLst/>
                    </a:prstGeom>
                    <a:noFill/>
                    <a:ln>
                      <a:noFill/>
                    </a:ln>
                  </pic:spPr>
                </pic:pic>
              </a:graphicData>
            </a:graphic>
          </wp:inline>
        </w:drawing>
      </w:r>
    </w:p>
    <w:p w:rsidR="00EA2CF1" w:rsidRDefault="00EA2CF1" w:rsidP="00EA2CF1">
      <w:pPr>
        <w:ind w:left="851"/>
      </w:pPr>
    </w:p>
    <w:p w:rsidR="00EA2CF1" w:rsidRDefault="00EA2CF1" w:rsidP="00EA2CF1">
      <w:pPr>
        <w:widowControl/>
        <w:jc w:val="left"/>
        <w:rPr>
          <w:rFonts w:ascii="HGP創英角ﾎﾟｯﾌﾟ体" w:eastAsia="HGP創英角ﾎﾟｯﾌﾟ体" w:hAnsi="HGP創英角ﾎﾟｯﾌﾟ体"/>
          <w:sz w:val="28"/>
          <w:szCs w:val="28"/>
        </w:rPr>
      </w:pPr>
    </w:p>
    <w:p w:rsidR="00EA2CF1" w:rsidRDefault="00EA2CF1">
      <w:pPr>
        <w:widowControl/>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sz w:val="28"/>
          <w:szCs w:val="28"/>
        </w:rPr>
        <w:br w:type="page"/>
      </w:r>
    </w:p>
    <w:p w:rsidR="00EA2CF1" w:rsidRPr="00A56451" w:rsidRDefault="00EA2CF1" w:rsidP="00EA2CF1">
      <w:pPr>
        <w:pStyle w:val="a3"/>
        <w:numPr>
          <w:ilvl w:val="0"/>
          <w:numId w:val="10"/>
        </w:numPr>
        <w:ind w:leftChars="0"/>
        <w:rPr>
          <w:rFonts w:ascii="HGP創英角ﾎﾟｯﾌﾟ体" w:eastAsia="HGP創英角ﾎﾟｯﾌﾟ体" w:hAnsi="HGP創英角ﾎﾟｯﾌﾟ体"/>
          <w:sz w:val="28"/>
          <w:szCs w:val="28"/>
        </w:rPr>
      </w:pPr>
      <w:r w:rsidRPr="00F704BF">
        <w:rPr>
          <w:rFonts w:ascii="HGP創英角ﾎﾟｯﾌﾟ体" w:eastAsia="HGP創英角ﾎﾟｯﾌﾟ体" w:hAnsi="HGP創英角ﾎﾟｯﾌﾟ体" w:hint="eastAsia"/>
          <w:sz w:val="28"/>
          <w:szCs w:val="28"/>
        </w:rPr>
        <w:lastRenderedPageBreak/>
        <w:t>技術開発－アクションとマイルストーン</w:t>
      </w:r>
    </w:p>
    <w:p w:rsidR="00EA2CF1" w:rsidRDefault="00EA2CF1" w:rsidP="00EA2CF1">
      <w:pPr>
        <w:ind w:leftChars="200" w:left="420"/>
      </w:pPr>
      <w:r>
        <w:rPr>
          <w:rFonts w:ascii="HGP創英角ﾎﾟｯﾌﾟ体" w:eastAsia="HGP創英角ﾎﾟｯﾌﾟ体" w:hAnsi="HGP創英角ﾎﾟｯﾌﾟ体" w:hint="eastAsia"/>
          <w:sz w:val="24"/>
          <w:szCs w:val="24"/>
        </w:rPr>
        <w:t>地熱エネルギー実用化にむけて</w:t>
      </w:r>
    </w:p>
    <w:p w:rsidR="00EA2CF1" w:rsidRPr="00C119B7" w:rsidRDefault="00EA2CF1" w:rsidP="00EA2CF1">
      <w:pPr>
        <w:pStyle w:val="a3"/>
        <w:numPr>
          <w:ilvl w:val="0"/>
          <w:numId w:val="15"/>
        </w:numPr>
        <w:ind w:leftChars="0"/>
        <w:rPr>
          <w:sz w:val="22"/>
        </w:rPr>
      </w:pPr>
      <w:r>
        <w:rPr>
          <w:rFonts w:ascii="HGP創英角ﾎﾟｯﾌﾟ体" w:eastAsia="HGP創英角ﾎﾟｯﾌﾟ体" w:hAnsi="HGP創英角ﾎﾟｯﾌﾟ体" w:hint="eastAsia"/>
          <w:sz w:val="22"/>
        </w:rPr>
        <w:t>地熱資源評価</w:t>
      </w:r>
    </w:p>
    <w:p w:rsidR="00EA2CF1" w:rsidRDefault="00A36597" w:rsidP="00EA2CF1">
      <w:pPr>
        <w:ind w:left="851"/>
        <w:rPr>
          <w:sz w:val="22"/>
        </w:rPr>
      </w:pPr>
      <w:r>
        <w:rPr>
          <w:noProof/>
          <w:sz w:val="22"/>
        </w:rPr>
        <w:object w:dxaOrig="10522" w:dyaOrig="2528">
          <v:shape id="_x0000_i1025" type="#_x0000_t75" style="width:381.75pt;height:91pt" o:ole="">
            <v:imagedata r:id="rId24" o:title=""/>
          </v:shape>
          <o:OLEObject Type="Embed" ProgID="Excel.Sheet.12" ShapeID="_x0000_i1025" DrawAspect="Content" ObjectID="_1373102474" r:id="rId25"/>
        </w:object>
      </w:r>
    </w:p>
    <w:p w:rsidR="00EA2CF1" w:rsidRDefault="00EA2CF1" w:rsidP="00EA2CF1">
      <w:pPr>
        <w:ind w:left="851"/>
        <w:rPr>
          <w:sz w:val="22"/>
        </w:rPr>
      </w:pPr>
      <w:r>
        <w:rPr>
          <w:rFonts w:hint="eastAsia"/>
          <w:sz w:val="22"/>
        </w:rPr>
        <w:t>Figure 13</w:t>
      </w:r>
      <w:r>
        <w:rPr>
          <w:rFonts w:hint="eastAsia"/>
          <w:sz w:val="22"/>
        </w:rPr>
        <w:t>にドイツの地熱情報システムの例を示す。</w:t>
      </w:r>
    </w:p>
    <w:p w:rsidR="00EA2CF1" w:rsidRDefault="00EA2CF1" w:rsidP="00EA2CF1">
      <w:pPr>
        <w:ind w:left="851"/>
        <w:rPr>
          <w:sz w:val="22"/>
        </w:rPr>
      </w:pPr>
      <w:r>
        <w:rPr>
          <w:rFonts w:hint="eastAsia"/>
          <w:noProof/>
          <w:sz w:val="22"/>
        </w:rPr>
        <w:drawing>
          <wp:inline distT="0" distB="0" distL="0" distR="0" wp14:anchorId="4D85D621" wp14:editId="22748209">
            <wp:extent cx="4822166" cy="4011751"/>
            <wp:effectExtent l="0" t="0" r="0" b="8255"/>
            <wp:docPr id="15" name="図 15" descr="C:\Users\Public\Pictures\TRmap-GeoThermal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TRmap-GeoThermal2-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2413" cy="4011956"/>
                    </a:xfrm>
                    <a:prstGeom prst="rect">
                      <a:avLst/>
                    </a:prstGeom>
                    <a:noFill/>
                    <a:ln>
                      <a:noFill/>
                    </a:ln>
                  </pic:spPr>
                </pic:pic>
              </a:graphicData>
            </a:graphic>
          </wp:inline>
        </w:drawing>
      </w:r>
    </w:p>
    <w:p w:rsidR="00EA2CF1" w:rsidRPr="00C119B7" w:rsidRDefault="00EA2CF1" w:rsidP="00EA2CF1">
      <w:pPr>
        <w:ind w:left="851"/>
        <w:rPr>
          <w:sz w:val="22"/>
        </w:rPr>
      </w:pPr>
    </w:p>
    <w:p w:rsidR="00EA2CF1" w:rsidRPr="00D402EE" w:rsidRDefault="00EA2CF1" w:rsidP="00EA2CF1">
      <w:pPr>
        <w:pStyle w:val="a3"/>
        <w:numPr>
          <w:ilvl w:val="0"/>
          <w:numId w:val="15"/>
        </w:numPr>
        <w:ind w:leftChars="0"/>
        <w:rPr>
          <w:sz w:val="22"/>
        </w:rPr>
      </w:pPr>
      <w:r>
        <w:rPr>
          <w:rFonts w:ascii="HGP創英角ﾎﾟｯﾌﾟ体" w:eastAsia="HGP創英角ﾎﾟｯﾌﾟ体" w:hAnsi="HGP創英角ﾎﾟｯﾌﾟ体" w:hint="eastAsia"/>
          <w:sz w:val="22"/>
        </w:rPr>
        <w:t>資源の実用化</w:t>
      </w:r>
    </w:p>
    <w:p w:rsidR="00EA2CF1" w:rsidRPr="00A36597" w:rsidRDefault="00A36597" w:rsidP="00EA2CF1">
      <w:pPr>
        <w:ind w:leftChars="405" w:left="850"/>
      </w:pPr>
      <w:r>
        <w:object w:dxaOrig="10522" w:dyaOrig="2004">
          <v:shape id="_x0000_i1026" type="#_x0000_t75" style="width:381.75pt;height:73.35pt" o:ole="">
            <v:imagedata r:id="rId27" o:title=""/>
          </v:shape>
          <o:OLEObject Type="Embed" ProgID="Excel.Sheet.12" ShapeID="_x0000_i1026" DrawAspect="Content" ObjectID="_1373102475" r:id="rId28"/>
        </w:object>
      </w:r>
    </w:p>
    <w:p w:rsidR="00EA2CF1" w:rsidRPr="00D402EE" w:rsidRDefault="00EA2CF1" w:rsidP="00EA2CF1">
      <w:pPr>
        <w:pStyle w:val="a3"/>
        <w:numPr>
          <w:ilvl w:val="0"/>
          <w:numId w:val="15"/>
        </w:numPr>
        <w:ind w:leftChars="0"/>
        <w:rPr>
          <w:sz w:val="22"/>
        </w:rPr>
      </w:pPr>
      <w:r>
        <w:rPr>
          <w:rFonts w:ascii="HGP創英角ﾎﾟｯﾌﾟ体" w:eastAsia="HGP創英角ﾎﾟｯﾌﾟ体" w:hAnsi="HGP創英角ﾎﾟｯﾌﾟ体" w:hint="eastAsia"/>
          <w:sz w:val="22"/>
        </w:rPr>
        <w:lastRenderedPageBreak/>
        <w:t>地熱エネルギーの熱利用</w:t>
      </w:r>
    </w:p>
    <w:p w:rsidR="00EA2CF1" w:rsidRDefault="00A36597" w:rsidP="00EA2CF1">
      <w:pPr>
        <w:ind w:leftChars="405" w:left="850"/>
      </w:pPr>
      <w:r>
        <w:rPr>
          <w:noProof/>
        </w:rPr>
        <w:object w:dxaOrig="10522" w:dyaOrig="2248">
          <v:shape id="_x0000_i1027" type="#_x0000_t75" style="width:381.75pt;height:80.85pt" o:ole="">
            <v:imagedata r:id="rId29" o:title=""/>
          </v:shape>
          <o:OLEObject Type="Embed" ProgID="Excel.Sheet.12" ShapeID="_x0000_i1027" DrawAspect="Content" ObjectID="_1373102476" r:id="rId30"/>
        </w:object>
      </w:r>
    </w:p>
    <w:p w:rsidR="00EA2CF1" w:rsidRDefault="00EA2CF1" w:rsidP="00EA2CF1">
      <w:pPr>
        <w:ind w:leftChars="405" w:left="850"/>
      </w:pPr>
    </w:p>
    <w:p w:rsidR="00EA2CF1" w:rsidRDefault="00EA2CF1" w:rsidP="00EA2CF1">
      <w:pPr>
        <w:ind w:leftChars="405" w:left="850"/>
      </w:pPr>
    </w:p>
    <w:p w:rsidR="00EA2CF1" w:rsidRPr="00D402EE" w:rsidRDefault="00EA2CF1" w:rsidP="00EA2CF1">
      <w:pPr>
        <w:pStyle w:val="a3"/>
        <w:numPr>
          <w:ilvl w:val="0"/>
          <w:numId w:val="15"/>
        </w:numPr>
        <w:ind w:leftChars="0"/>
        <w:rPr>
          <w:sz w:val="22"/>
        </w:rPr>
      </w:pPr>
      <w:r>
        <w:rPr>
          <w:rFonts w:ascii="HGP創英角ﾎﾟｯﾌﾟ体" w:eastAsia="HGP創英角ﾎﾟｯﾌﾟ体" w:hAnsi="HGP創英角ﾎﾟｯﾌﾟ体" w:hint="eastAsia"/>
          <w:sz w:val="22"/>
        </w:rPr>
        <w:t>先端地熱技術：EGS</w:t>
      </w:r>
    </w:p>
    <w:p w:rsidR="00EA2CF1" w:rsidRDefault="00A36597" w:rsidP="00EA2CF1">
      <w:pPr>
        <w:ind w:leftChars="405" w:left="850"/>
      </w:pPr>
      <w:r>
        <w:rPr>
          <w:noProof/>
        </w:rPr>
        <w:object w:dxaOrig="10522" w:dyaOrig="4316">
          <v:shape id="_x0000_i1028" type="#_x0000_t75" style="width:381.75pt;height:156.9pt" o:ole="">
            <v:imagedata r:id="rId31" o:title=""/>
          </v:shape>
          <o:OLEObject Type="Embed" ProgID="Excel.Sheet.12" ShapeID="_x0000_i1028" DrawAspect="Content" ObjectID="_1373102477" r:id="rId32"/>
        </w:object>
      </w:r>
    </w:p>
    <w:p w:rsidR="00EA2CF1" w:rsidRDefault="00EA2CF1" w:rsidP="00EA2CF1">
      <w:pPr>
        <w:ind w:leftChars="405" w:left="850"/>
      </w:pPr>
    </w:p>
    <w:p w:rsidR="00EA2CF1" w:rsidRDefault="00EA2CF1" w:rsidP="00EA2CF1">
      <w:pPr>
        <w:ind w:leftChars="405" w:left="850"/>
      </w:pPr>
      <w:r>
        <w:rPr>
          <w:rFonts w:hint="eastAsia"/>
        </w:rPr>
        <w:t>表中の最後のアクションに挙げられている、</w:t>
      </w:r>
      <w:r>
        <w:rPr>
          <w:rFonts w:hint="eastAsia"/>
        </w:rPr>
        <w:t>EGS</w:t>
      </w:r>
      <w:r>
        <w:rPr>
          <w:rFonts w:hint="eastAsia"/>
        </w:rPr>
        <w:t>の発電容量をスケールアップする概念を</w:t>
      </w:r>
      <w:r>
        <w:rPr>
          <w:rFonts w:hint="eastAsia"/>
        </w:rPr>
        <w:t>Figure 14</w:t>
      </w:r>
      <w:r>
        <w:rPr>
          <w:rFonts w:hint="eastAsia"/>
        </w:rPr>
        <w:t>に示す。</w:t>
      </w:r>
    </w:p>
    <w:p w:rsidR="00EA2CF1" w:rsidRDefault="00EA2CF1" w:rsidP="00EA2CF1">
      <w:pPr>
        <w:ind w:leftChars="405" w:left="850"/>
      </w:pPr>
    </w:p>
    <w:p w:rsidR="00EA2CF1" w:rsidRPr="00117827" w:rsidRDefault="00EA2CF1" w:rsidP="00EA2CF1">
      <w:pPr>
        <w:ind w:leftChars="405" w:left="850"/>
      </w:pPr>
      <w:r>
        <w:rPr>
          <w:rFonts w:hint="eastAsia"/>
          <w:noProof/>
        </w:rPr>
        <w:drawing>
          <wp:inline distT="0" distB="0" distL="0" distR="0" wp14:anchorId="03A9A7DF" wp14:editId="1E99D7A7">
            <wp:extent cx="4830792" cy="2643253"/>
            <wp:effectExtent l="0" t="0" r="8255" b="5080"/>
            <wp:docPr id="21" name="図 21" descr="C:\Users\Public\Pictures\TRmap-GeoThermal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TRmap-GeoThermal2-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1039" cy="2643388"/>
                    </a:xfrm>
                    <a:prstGeom prst="rect">
                      <a:avLst/>
                    </a:prstGeom>
                    <a:noFill/>
                    <a:ln>
                      <a:noFill/>
                    </a:ln>
                  </pic:spPr>
                </pic:pic>
              </a:graphicData>
            </a:graphic>
          </wp:inline>
        </w:drawing>
      </w:r>
    </w:p>
    <w:p w:rsidR="00EA2CF1" w:rsidRDefault="00EA2CF1" w:rsidP="00EA2CF1">
      <w:pPr>
        <w:ind w:leftChars="405" w:left="850"/>
      </w:pPr>
    </w:p>
    <w:p w:rsidR="00EA2CF1" w:rsidRDefault="00EA2CF1" w:rsidP="00EA2CF1">
      <w:pPr>
        <w:ind w:leftChars="405" w:left="850"/>
      </w:pPr>
    </w:p>
    <w:p w:rsidR="00EA2CF1" w:rsidRPr="00D402EE" w:rsidRDefault="00EA2CF1" w:rsidP="00EA2CF1">
      <w:pPr>
        <w:pStyle w:val="a3"/>
        <w:numPr>
          <w:ilvl w:val="0"/>
          <w:numId w:val="15"/>
        </w:numPr>
        <w:ind w:leftChars="0"/>
        <w:rPr>
          <w:sz w:val="22"/>
        </w:rPr>
      </w:pPr>
      <w:r>
        <w:rPr>
          <w:rFonts w:ascii="HGP創英角ﾎﾟｯﾌﾟ体" w:eastAsia="HGP創英角ﾎﾟｯﾌﾟ体" w:hAnsi="HGP創英角ﾎﾟｯﾌﾟ体" w:hint="eastAsia"/>
          <w:sz w:val="22"/>
        </w:rPr>
        <w:lastRenderedPageBreak/>
        <w:t>その他の先端地熱技術</w:t>
      </w:r>
    </w:p>
    <w:p w:rsidR="00EA2CF1" w:rsidRDefault="008A078F" w:rsidP="00EA2CF1">
      <w:pPr>
        <w:ind w:leftChars="405" w:left="850"/>
      </w:pPr>
      <w:r>
        <w:rPr>
          <w:noProof/>
        </w:rPr>
        <w:object w:dxaOrig="10522" w:dyaOrig="2528">
          <v:shape id="_x0000_i1029" type="#_x0000_t75" style="width:381.75pt;height:91.7pt" o:ole="">
            <v:imagedata r:id="rId34" o:title=""/>
          </v:shape>
          <o:OLEObject Type="Embed" ProgID="Excel.Sheet.12" ShapeID="_x0000_i1029" DrawAspect="Content" ObjectID="_1373102478" r:id="rId35"/>
        </w:object>
      </w:r>
    </w:p>
    <w:p w:rsidR="00EA2CF1" w:rsidRDefault="00EA2CF1" w:rsidP="00EA2CF1">
      <w:pPr>
        <w:widowControl/>
        <w:jc w:val="left"/>
        <w:rPr>
          <w:rFonts w:ascii="HGP創英角ﾎﾟｯﾌﾟ体" w:eastAsia="HGP創英角ﾎﾟｯﾌﾟ体" w:hAnsi="HGP創英角ﾎﾟｯﾌﾟ体"/>
          <w:sz w:val="28"/>
          <w:szCs w:val="28"/>
        </w:rPr>
      </w:pPr>
    </w:p>
    <w:p w:rsidR="00EA2CF1" w:rsidRDefault="00EA2CF1">
      <w:pPr>
        <w:widowControl/>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sz w:val="28"/>
          <w:szCs w:val="28"/>
        </w:rPr>
        <w:br w:type="page"/>
      </w:r>
    </w:p>
    <w:p w:rsidR="00EA2CF1" w:rsidRPr="00A56451" w:rsidRDefault="00EA2CF1" w:rsidP="00EA2CF1">
      <w:pPr>
        <w:pStyle w:val="a3"/>
        <w:numPr>
          <w:ilvl w:val="0"/>
          <w:numId w:val="10"/>
        </w:numPr>
        <w:ind w:leftChars="0"/>
        <w:rPr>
          <w:rFonts w:ascii="HGP創英角ﾎﾟｯﾌﾟ体" w:eastAsia="HGP創英角ﾎﾟｯﾌﾟ体" w:hAnsi="HGP創英角ﾎﾟｯﾌﾟ体"/>
          <w:sz w:val="28"/>
          <w:szCs w:val="28"/>
        </w:rPr>
      </w:pPr>
      <w:r w:rsidRPr="00F704BF">
        <w:rPr>
          <w:rFonts w:ascii="HGP創英角ﾎﾟｯﾌﾟ体" w:eastAsia="HGP創英角ﾎﾟｯﾌﾟ体" w:hAnsi="HGP創英角ﾎﾟｯﾌﾟ体" w:hint="eastAsia"/>
          <w:sz w:val="28"/>
          <w:szCs w:val="28"/>
        </w:rPr>
        <w:lastRenderedPageBreak/>
        <w:t>政策－アクションとマイルストーン</w:t>
      </w:r>
    </w:p>
    <w:p w:rsidR="00EA2CF1" w:rsidRDefault="00EA2CF1" w:rsidP="00EA2CF1">
      <w:pPr>
        <w:ind w:leftChars="200" w:left="42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規制の枠組みとインセンティブ</w:t>
      </w:r>
    </w:p>
    <w:p w:rsidR="00EA2CF1" w:rsidRDefault="008A078F" w:rsidP="00EA2CF1">
      <w:pPr>
        <w:ind w:leftChars="200" w:left="420"/>
      </w:pPr>
      <w:r>
        <w:rPr>
          <w:rFonts w:ascii="HGP創英角ﾎﾟｯﾌﾟ体" w:eastAsia="HGP創英角ﾎﾟｯﾌﾟ体" w:hAnsi="HGP創英角ﾎﾟｯﾌﾟ体"/>
          <w:noProof/>
          <w:sz w:val="24"/>
          <w:szCs w:val="24"/>
        </w:rPr>
        <w:object w:dxaOrig="10842" w:dyaOrig="4548">
          <v:shape id="_x0000_i1030" type="#_x0000_t75" style="width:404.15pt;height:169.8pt" o:ole="">
            <v:imagedata r:id="rId36" o:title=""/>
          </v:shape>
          <o:OLEObject Type="Embed" ProgID="Excel.Sheet.12" ShapeID="_x0000_i1030" DrawAspect="Content" ObjectID="_1373102479" r:id="rId37"/>
        </w:object>
      </w:r>
    </w:p>
    <w:p w:rsidR="00EA2CF1" w:rsidRPr="00C41D22" w:rsidRDefault="00EA2CF1" w:rsidP="00EA2CF1">
      <w:pPr>
        <w:pStyle w:val="a3"/>
        <w:numPr>
          <w:ilvl w:val="0"/>
          <w:numId w:val="15"/>
        </w:numPr>
        <w:ind w:leftChars="0"/>
        <w:rPr>
          <w:sz w:val="22"/>
        </w:rPr>
      </w:pPr>
      <w:r>
        <w:rPr>
          <w:rFonts w:ascii="HGP創英角ﾎﾟｯﾌﾟ体" w:eastAsia="HGP創英角ﾎﾟｯﾌﾟ体" w:hAnsi="HGP創英角ﾎﾟｯﾌﾟ体" w:hint="eastAsia"/>
          <w:sz w:val="22"/>
        </w:rPr>
        <w:t>市場拡大</w:t>
      </w:r>
    </w:p>
    <w:p w:rsidR="00EA2CF1" w:rsidRDefault="008A078F" w:rsidP="00EA2CF1">
      <w:pPr>
        <w:ind w:leftChars="405" w:left="850"/>
        <w:rPr>
          <w:sz w:val="22"/>
        </w:rPr>
      </w:pPr>
      <w:r>
        <w:rPr>
          <w:noProof/>
          <w:sz w:val="22"/>
        </w:rPr>
        <w:object w:dxaOrig="10522" w:dyaOrig="4000">
          <v:shape id="_x0000_i1031" type="#_x0000_t75" style="width:382.4pt;height:144.7pt" o:ole="">
            <v:imagedata r:id="rId38" o:title=""/>
          </v:shape>
          <o:OLEObject Type="Embed" ProgID="Excel.Sheet.12" ShapeID="_x0000_i1031" DrawAspect="Content" ObjectID="_1373102480" r:id="rId39"/>
        </w:object>
      </w:r>
    </w:p>
    <w:p w:rsidR="008A078F" w:rsidRPr="00C41D22" w:rsidRDefault="008A078F" w:rsidP="00EA2CF1">
      <w:pPr>
        <w:ind w:leftChars="405" w:left="850"/>
        <w:rPr>
          <w:sz w:val="22"/>
        </w:rPr>
      </w:pPr>
    </w:p>
    <w:p w:rsidR="00EA2CF1" w:rsidRPr="00C41D22" w:rsidRDefault="00EA2CF1" w:rsidP="00EA2CF1">
      <w:pPr>
        <w:pStyle w:val="a3"/>
        <w:numPr>
          <w:ilvl w:val="0"/>
          <w:numId w:val="15"/>
        </w:numPr>
        <w:ind w:leftChars="0"/>
        <w:rPr>
          <w:sz w:val="22"/>
        </w:rPr>
      </w:pPr>
      <w:r>
        <w:rPr>
          <w:rFonts w:ascii="HGP創英角ﾎﾟｯﾌﾟ体" w:eastAsia="HGP創英角ﾎﾟｯﾌﾟ体" w:hAnsi="HGP創英角ﾎﾟｯﾌﾟ体" w:hint="eastAsia"/>
          <w:sz w:val="22"/>
        </w:rPr>
        <w:t>研究開発実証の支援</w:t>
      </w:r>
    </w:p>
    <w:p w:rsidR="00EA2CF1" w:rsidRDefault="008A078F" w:rsidP="00EA2CF1">
      <w:pPr>
        <w:ind w:leftChars="405" w:left="850"/>
        <w:rPr>
          <w:sz w:val="22"/>
        </w:rPr>
      </w:pPr>
      <w:r>
        <w:rPr>
          <w:noProof/>
          <w:sz w:val="22"/>
        </w:rPr>
        <w:object w:dxaOrig="10522" w:dyaOrig="1820">
          <v:shape id="_x0000_i1032" type="#_x0000_t75" style="width:382.4pt;height:65.9pt" o:ole="">
            <v:imagedata r:id="rId40" o:title=""/>
          </v:shape>
          <o:OLEObject Type="Embed" ProgID="Excel.Sheet.12" ShapeID="_x0000_i1032" DrawAspect="Content" ObjectID="_1373102481" r:id="rId41"/>
        </w:object>
      </w:r>
    </w:p>
    <w:p w:rsidR="00EA2CF1" w:rsidRDefault="00EA2CF1" w:rsidP="00EA2CF1">
      <w:pPr>
        <w:ind w:leftChars="405" w:left="850"/>
        <w:rPr>
          <w:sz w:val="22"/>
        </w:rPr>
      </w:pPr>
      <w:r>
        <w:rPr>
          <w:rFonts w:hint="eastAsia"/>
          <w:sz w:val="22"/>
        </w:rPr>
        <w:t>IEA</w:t>
      </w:r>
      <w:r>
        <w:rPr>
          <w:rFonts w:hint="eastAsia"/>
          <w:sz w:val="22"/>
        </w:rPr>
        <w:t>の所属する国の間でも、他の再生可能エネルギー技術と比較すると地熱エネルギーの</w:t>
      </w:r>
      <w:r>
        <w:rPr>
          <w:rFonts w:hint="eastAsia"/>
          <w:sz w:val="22"/>
        </w:rPr>
        <w:t>RD&amp;D</w:t>
      </w:r>
      <w:r>
        <w:rPr>
          <w:rFonts w:hint="eastAsia"/>
          <w:sz w:val="22"/>
        </w:rPr>
        <w:t>支援はそれほど多くなく、全</w:t>
      </w:r>
      <w:r>
        <w:rPr>
          <w:rFonts w:hint="eastAsia"/>
          <w:sz w:val="22"/>
        </w:rPr>
        <w:t>RD&amp;D</w:t>
      </w:r>
      <w:r>
        <w:rPr>
          <w:rFonts w:hint="eastAsia"/>
          <w:sz w:val="22"/>
        </w:rPr>
        <w:t>投資の</w:t>
      </w:r>
      <w:r>
        <w:rPr>
          <w:rFonts w:hint="eastAsia"/>
          <w:sz w:val="22"/>
        </w:rPr>
        <w:t>10%</w:t>
      </w:r>
      <w:r>
        <w:rPr>
          <w:rFonts w:hint="eastAsia"/>
          <w:sz w:val="22"/>
        </w:rPr>
        <w:t>以上を地熱エネルギーに向けているのは、ニュージーランドのみである。</w:t>
      </w:r>
    </w:p>
    <w:p w:rsidR="00EA2CF1" w:rsidRDefault="00EA2CF1" w:rsidP="00EA2CF1">
      <w:pPr>
        <w:ind w:leftChars="405" w:left="850"/>
        <w:rPr>
          <w:sz w:val="22"/>
        </w:rPr>
      </w:pPr>
      <w:r>
        <w:rPr>
          <w:rFonts w:hint="eastAsia"/>
          <w:sz w:val="22"/>
        </w:rPr>
        <w:t>Figure 15</w:t>
      </w:r>
      <w:r>
        <w:rPr>
          <w:rFonts w:hint="eastAsia"/>
          <w:sz w:val="22"/>
        </w:rPr>
        <w:t>は、国民一人あたりに換算した地熱エネルギー</w:t>
      </w:r>
      <w:r>
        <w:rPr>
          <w:rFonts w:hint="eastAsia"/>
          <w:sz w:val="22"/>
        </w:rPr>
        <w:t>RD&amp;D</w:t>
      </w:r>
      <w:r>
        <w:rPr>
          <w:rFonts w:hint="eastAsia"/>
          <w:sz w:val="22"/>
        </w:rPr>
        <w:t>予算であるが、</w:t>
      </w:r>
      <w:r>
        <w:rPr>
          <w:rFonts w:hint="eastAsia"/>
          <w:sz w:val="22"/>
        </w:rPr>
        <w:t>RD&amp;D</w:t>
      </w:r>
      <w:r>
        <w:rPr>
          <w:rFonts w:hint="eastAsia"/>
          <w:sz w:val="22"/>
        </w:rPr>
        <w:t>予算の絶対額が多いのは米国とドイツである。</w:t>
      </w:r>
    </w:p>
    <w:p w:rsidR="00EA2CF1" w:rsidRPr="00C41D22" w:rsidRDefault="00EA2CF1" w:rsidP="00EA2CF1">
      <w:pPr>
        <w:ind w:leftChars="405" w:left="850"/>
        <w:rPr>
          <w:sz w:val="22"/>
        </w:rPr>
      </w:pPr>
      <w:r>
        <w:rPr>
          <w:rFonts w:hint="eastAsia"/>
          <w:noProof/>
          <w:sz w:val="22"/>
        </w:rPr>
        <w:lastRenderedPageBreak/>
        <w:drawing>
          <wp:inline distT="0" distB="0" distL="0" distR="0" wp14:anchorId="033CE491" wp14:editId="52194C44">
            <wp:extent cx="4856672" cy="3351812"/>
            <wp:effectExtent l="0" t="0" r="1270" b="1270"/>
            <wp:docPr id="24" name="図 24" descr="C:\Users\Public\Pictures\TRmap-GeoThermal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TRmap-GeoThermal2-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6937" cy="3351995"/>
                    </a:xfrm>
                    <a:prstGeom prst="rect">
                      <a:avLst/>
                    </a:prstGeom>
                    <a:noFill/>
                    <a:ln>
                      <a:noFill/>
                    </a:ln>
                  </pic:spPr>
                </pic:pic>
              </a:graphicData>
            </a:graphic>
          </wp:inline>
        </w:drawing>
      </w:r>
    </w:p>
    <w:p w:rsidR="00EA2CF1" w:rsidRDefault="00EA2CF1" w:rsidP="00EA2CF1">
      <w:pPr>
        <w:ind w:left="851"/>
      </w:pPr>
    </w:p>
    <w:p w:rsidR="00EA2CF1" w:rsidRDefault="00EA2CF1" w:rsidP="00EA2CF1">
      <w:pPr>
        <w:ind w:leftChars="200" w:left="420"/>
      </w:pPr>
    </w:p>
    <w:p w:rsidR="00EA2CF1" w:rsidRPr="00C41D22" w:rsidRDefault="00EA2CF1" w:rsidP="00EA2CF1">
      <w:pPr>
        <w:pStyle w:val="a3"/>
        <w:numPr>
          <w:ilvl w:val="0"/>
          <w:numId w:val="15"/>
        </w:numPr>
        <w:ind w:leftChars="0"/>
        <w:rPr>
          <w:sz w:val="22"/>
        </w:rPr>
      </w:pPr>
      <w:r>
        <w:rPr>
          <w:rFonts w:ascii="HGP創英角ﾎﾟｯﾌﾟ体" w:eastAsia="HGP創英角ﾎﾟｯﾌﾟ体" w:hAnsi="HGP創英角ﾎﾟｯﾌﾟ体" w:hint="eastAsia"/>
          <w:sz w:val="22"/>
        </w:rPr>
        <w:t>国際協調と開発途上国への地熱エネルギー展開支援</w:t>
      </w:r>
    </w:p>
    <w:p w:rsidR="00EA2CF1" w:rsidRDefault="00A36597" w:rsidP="00EA2CF1">
      <w:pPr>
        <w:ind w:leftChars="405" w:left="850"/>
        <w:rPr>
          <w:sz w:val="22"/>
        </w:rPr>
      </w:pPr>
      <w:r>
        <w:rPr>
          <w:sz w:val="22"/>
        </w:rPr>
        <w:object w:dxaOrig="10478" w:dyaOrig="2528">
          <v:shape id="_x0000_i1033" type="#_x0000_t75" style="width:381.05pt;height:92.4pt" o:ole="">
            <v:imagedata r:id="rId43" o:title=""/>
          </v:shape>
          <o:OLEObject Type="Embed" ProgID="Excel.Sheet.12" ShapeID="_x0000_i1033" DrawAspect="Content" ObjectID="_1373102482" r:id="rId44"/>
        </w:object>
      </w:r>
    </w:p>
    <w:p w:rsidR="00EA2CF1" w:rsidRDefault="00EA2CF1" w:rsidP="00EA2CF1">
      <w:pPr>
        <w:ind w:leftChars="200" w:left="420"/>
      </w:pPr>
    </w:p>
    <w:p w:rsidR="008A078F" w:rsidRDefault="008A078F">
      <w:pPr>
        <w:widowControl/>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sz w:val="28"/>
          <w:szCs w:val="28"/>
        </w:rPr>
        <w:br w:type="page"/>
      </w:r>
    </w:p>
    <w:p w:rsidR="00EA2CF1" w:rsidRPr="00A56451" w:rsidRDefault="00EA2CF1" w:rsidP="00EA2CF1">
      <w:pPr>
        <w:pStyle w:val="a3"/>
        <w:numPr>
          <w:ilvl w:val="0"/>
          <w:numId w:val="10"/>
        </w:numPr>
        <w:ind w:leftChars="0"/>
        <w:rPr>
          <w:rFonts w:ascii="HGP創英角ﾎﾟｯﾌﾟ体" w:eastAsia="HGP創英角ﾎﾟｯﾌﾟ体" w:hAnsi="HGP創英角ﾎﾟｯﾌﾟ体"/>
          <w:sz w:val="28"/>
          <w:szCs w:val="28"/>
        </w:rPr>
      </w:pPr>
      <w:r w:rsidRPr="00F704BF">
        <w:rPr>
          <w:rFonts w:ascii="HGP創英角ﾎﾟｯﾌﾟ体" w:eastAsia="HGP創英角ﾎﾟｯﾌﾟ体" w:hAnsi="HGP創英角ﾎﾟｯﾌﾟ体" w:hint="eastAsia"/>
          <w:sz w:val="28"/>
          <w:szCs w:val="28"/>
        </w:rPr>
        <w:lastRenderedPageBreak/>
        <w:t>結論およびステークホルダーの役割</w:t>
      </w:r>
    </w:p>
    <w:p w:rsidR="00EA2CF1" w:rsidRDefault="00EA2CF1" w:rsidP="00EA2CF1">
      <w:pPr>
        <w:ind w:leftChars="200" w:left="420"/>
      </w:pPr>
      <w:r>
        <w:rPr>
          <w:rFonts w:hint="eastAsia"/>
        </w:rPr>
        <w:t>本書を締めくくるにあたって、地熱技術にかかわるステークホルダーに必要とされるアクションを</w:t>
      </w:r>
      <w:r>
        <w:rPr>
          <w:rFonts w:hint="eastAsia"/>
        </w:rPr>
        <w:t>Table 1</w:t>
      </w:r>
      <w:r>
        <w:rPr>
          <w:rFonts w:hint="eastAsia"/>
        </w:rPr>
        <w:t>にまとめた。</w:t>
      </w:r>
    </w:p>
    <w:p w:rsidR="00EA2CF1" w:rsidRDefault="00EA2CF1" w:rsidP="00EA2CF1">
      <w:pPr>
        <w:ind w:leftChars="200" w:left="420"/>
      </w:pPr>
      <w:r>
        <w:rPr>
          <w:rFonts w:hint="eastAsia"/>
        </w:rPr>
        <w:t>IEA</w:t>
      </w:r>
      <w:r>
        <w:rPr>
          <w:rFonts w:hint="eastAsia"/>
        </w:rPr>
        <w:t>は、政府、産業および</w:t>
      </w:r>
      <w:r>
        <w:rPr>
          <w:rFonts w:hint="eastAsia"/>
        </w:rPr>
        <w:t>NGO</w:t>
      </w:r>
      <w:r>
        <w:rPr>
          <w:rFonts w:hint="eastAsia"/>
        </w:rPr>
        <w:t>のステークホルダーとともに、今後も、このロードマップのビジョンが達成されていく過程を定期的に報告する。</w:t>
      </w:r>
    </w:p>
    <w:p w:rsidR="00EA2CF1" w:rsidRDefault="00A36597" w:rsidP="00EA2CF1">
      <w:pPr>
        <w:widowControl/>
        <w:ind w:leftChars="202" w:left="424"/>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noProof/>
          <w:sz w:val="28"/>
          <w:szCs w:val="28"/>
        </w:rPr>
        <w:object w:dxaOrig="11794" w:dyaOrig="13979">
          <v:shape id="_x0000_i1034" type="#_x0000_t75" style="width:397.35pt;height:470.7pt" o:ole="">
            <v:imagedata r:id="rId45" o:title=""/>
          </v:shape>
          <o:OLEObject Type="Embed" ProgID="Excel.Sheet.12" ShapeID="_x0000_i1034" DrawAspect="Content" ObjectID="_1373102483" r:id="rId46"/>
        </w:object>
      </w:r>
    </w:p>
    <w:p w:rsidR="00EA2CF1" w:rsidRDefault="00EA2CF1" w:rsidP="00EA2CF1">
      <w:pPr>
        <w:ind w:leftChars="200" w:left="420"/>
      </w:pPr>
    </w:p>
    <w:p w:rsidR="008D7062" w:rsidRDefault="008D7062">
      <w:pPr>
        <w:widowControl/>
        <w:jc w:val="left"/>
      </w:pPr>
      <w:r>
        <w:br w:type="page"/>
      </w:r>
    </w:p>
    <w:p w:rsidR="00F108C6" w:rsidRDefault="008D7062" w:rsidP="008D7062">
      <w:pPr>
        <w:ind w:left="2"/>
        <w:rPr>
          <w:rFonts w:ascii="HGP創英角ﾎﾟｯﾌﾟ体" w:eastAsia="HGP創英角ﾎﾟｯﾌﾟ体" w:hAnsi="HGP創英角ﾎﾟｯﾌﾟ体"/>
          <w:sz w:val="28"/>
          <w:szCs w:val="28"/>
        </w:rPr>
      </w:pPr>
      <w:r w:rsidRPr="008D7062">
        <w:rPr>
          <w:rFonts w:ascii="HGP創英角ﾎﾟｯﾌﾟ体" w:eastAsia="HGP創英角ﾎﾟｯﾌﾟ体" w:hAnsi="HGP創英角ﾎﾟｯﾌﾟ体" w:hint="eastAsia"/>
          <w:sz w:val="28"/>
          <w:szCs w:val="28"/>
        </w:rPr>
        <w:lastRenderedPageBreak/>
        <w:t>付録 I:　コスト計算の前提</w:t>
      </w:r>
    </w:p>
    <w:p w:rsidR="008D7062" w:rsidRDefault="00551535" w:rsidP="00551535">
      <w:pPr>
        <w:ind w:left="993"/>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sz w:val="28"/>
          <w:szCs w:val="28"/>
        </w:rPr>
        <w:object w:dxaOrig="9994" w:dyaOrig="3272">
          <v:shape id="_x0000_i1035" type="#_x0000_t75" style="width:377.65pt;height:123.6pt" o:ole="">
            <v:imagedata r:id="rId47" o:title=""/>
          </v:shape>
          <o:OLEObject Type="Embed" ProgID="Excel.Sheet.12" ShapeID="_x0000_i1035" DrawAspect="Content" ObjectID="_1373102484" r:id="rId48"/>
        </w:object>
      </w:r>
    </w:p>
    <w:p w:rsidR="00735BB7" w:rsidRPr="00735BB7" w:rsidRDefault="00735BB7" w:rsidP="00735BB7">
      <w:pPr>
        <w:rPr>
          <w:rFonts w:ascii="HGP創英角ﾎﾟｯﾌﾟ体" w:eastAsia="HGP創英角ﾎﾟｯﾌﾟ体" w:hAnsi="HGP創英角ﾎﾟｯﾌﾟ体"/>
          <w:sz w:val="28"/>
          <w:szCs w:val="28"/>
        </w:rPr>
      </w:pPr>
      <w:r w:rsidRPr="00735BB7">
        <w:rPr>
          <w:rFonts w:ascii="HGP創英角ﾎﾟｯﾌﾟ体" w:eastAsia="HGP創英角ﾎﾟｯﾌﾟ体" w:hAnsi="HGP創英角ﾎﾟｯﾌﾟ体" w:hint="eastAsia"/>
          <w:sz w:val="28"/>
          <w:szCs w:val="28"/>
        </w:rPr>
        <w:t>付録 II: 地中熱源ヒートポンプ（GSHP）の予測</w:t>
      </w:r>
    </w:p>
    <w:p w:rsidR="00735BB7" w:rsidRPr="00735BB7" w:rsidRDefault="00735BB7" w:rsidP="00735BB7">
      <w:pPr>
        <w:ind w:leftChars="500" w:left="1050"/>
      </w:pPr>
      <w:r w:rsidRPr="00735BB7">
        <w:rPr>
          <w:rFonts w:hint="eastAsia"/>
        </w:rPr>
        <w:t>GSHP</w:t>
      </w:r>
      <w:r w:rsidRPr="00735BB7">
        <w:rPr>
          <w:rFonts w:hint="eastAsia"/>
        </w:rPr>
        <w:t>は、しばしば地熱エネルギーに分類されるが、本ロードマップでは、</w:t>
      </w:r>
      <w:r w:rsidRPr="00735BB7">
        <w:rPr>
          <w:rFonts w:hint="eastAsia"/>
        </w:rPr>
        <w:t>GSHP</w:t>
      </w:r>
      <w:r w:rsidRPr="00735BB7">
        <w:rPr>
          <w:rFonts w:hint="eastAsia"/>
        </w:rPr>
        <w:t>のエネルギー利用は、他の地熱利用と性格が異なるので対象外とした。</w:t>
      </w:r>
    </w:p>
    <w:p w:rsidR="00735BB7" w:rsidRDefault="00735BB7" w:rsidP="00735BB7">
      <w:pPr>
        <w:ind w:leftChars="500" w:left="1050"/>
      </w:pPr>
      <w:r w:rsidRPr="00735BB7">
        <w:rPr>
          <w:rFonts w:hint="eastAsia"/>
        </w:rPr>
        <w:t>下図は、その際参考とした、</w:t>
      </w:r>
      <w:r w:rsidRPr="00735BB7">
        <w:rPr>
          <w:rFonts w:hint="eastAsia"/>
        </w:rPr>
        <w:t>IPCC SSREN</w:t>
      </w:r>
      <w:r w:rsidRPr="00735BB7">
        <w:rPr>
          <w:rFonts w:hint="eastAsia"/>
        </w:rPr>
        <w:t>による、</w:t>
      </w:r>
      <w:r w:rsidRPr="00735BB7">
        <w:rPr>
          <w:rFonts w:hint="eastAsia"/>
        </w:rPr>
        <w:t>2050</w:t>
      </w:r>
      <w:r w:rsidRPr="00735BB7">
        <w:rPr>
          <w:rFonts w:hint="eastAsia"/>
        </w:rPr>
        <w:t>年までの</w:t>
      </w:r>
      <w:r w:rsidRPr="00735BB7">
        <w:rPr>
          <w:rFonts w:hint="eastAsia"/>
        </w:rPr>
        <w:t>GSHP</w:t>
      </w:r>
      <w:r w:rsidRPr="00735BB7">
        <w:rPr>
          <w:rFonts w:hint="eastAsia"/>
        </w:rPr>
        <w:t>によるエネルギー生産予測である。</w:t>
      </w:r>
    </w:p>
    <w:p w:rsidR="00735BB7" w:rsidRDefault="00735BB7" w:rsidP="00735BB7">
      <w:pPr>
        <w:ind w:leftChars="500" w:left="1050"/>
      </w:pPr>
      <w:r>
        <w:rPr>
          <w:rFonts w:hint="eastAsia"/>
          <w:noProof/>
        </w:rPr>
        <w:drawing>
          <wp:inline distT="0" distB="0" distL="0" distR="0">
            <wp:extent cx="4744529" cy="2542970"/>
            <wp:effectExtent l="0" t="0" r="0" b="0"/>
            <wp:docPr id="7" name="図 7" descr="C:\Users\Public\Pictures\TRmap-GeoThermal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TRmap-GeoThermal2-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4771" cy="2543100"/>
                    </a:xfrm>
                    <a:prstGeom prst="rect">
                      <a:avLst/>
                    </a:prstGeom>
                    <a:noFill/>
                    <a:ln>
                      <a:noFill/>
                    </a:ln>
                  </pic:spPr>
                </pic:pic>
              </a:graphicData>
            </a:graphic>
          </wp:inline>
        </w:drawing>
      </w:r>
    </w:p>
    <w:p w:rsidR="00BA20D9" w:rsidRDefault="00BA20D9" w:rsidP="00735BB7">
      <w:pPr>
        <w:ind w:leftChars="500" w:left="1050"/>
      </w:pPr>
    </w:p>
    <w:p w:rsidR="00BA20D9" w:rsidRDefault="00BA20D9" w:rsidP="00BA20D9">
      <w:pPr>
        <w:ind w:leftChars="500" w:left="1050"/>
      </w:pPr>
    </w:p>
    <w:p w:rsidR="00BA20D9" w:rsidRDefault="00BA20D9">
      <w:pPr>
        <w:widowControl/>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sz w:val="28"/>
          <w:szCs w:val="28"/>
        </w:rPr>
        <w:br w:type="page"/>
      </w:r>
    </w:p>
    <w:p w:rsidR="00BA20D9" w:rsidRPr="00735BB7" w:rsidRDefault="00BA20D9" w:rsidP="00BA20D9">
      <w:pPr>
        <w:rPr>
          <w:rFonts w:ascii="HGP創英角ﾎﾟｯﾌﾟ体" w:eastAsia="HGP創英角ﾎﾟｯﾌﾟ体" w:hAnsi="HGP創英角ﾎﾟｯﾌﾟ体"/>
          <w:sz w:val="28"/>
          <w:szCs w:val="28"/>
        </w:rPr>
      </w:pPr>
      <w:r w:rsidRPr="00735BB7">
        <w:rPr>
          <w:rFonts w:ascii="HGP創英角ﾎﾟｯﾌﾟ体" w:eastAsia="HGP創英角ﾎﾟｯﾌﾟ体" w:hAnsi="HGP創英角ﾎﾟｯﾌﾟ体" w:hint="eastAsia"/>
          <w:sz w:val="28"/>
          <w:szCs w:val="28"/>
        </w:rPr>
        <w:lastRenderedPageBreak/>
        <w:t xml:space="preserve">付録 </w:t>
      </w:r>
      <w:r>
        <w:rPr>
          <w:rFonts w:ascii="HGP創英角ﾎﾟｯﾌﾟ体" w:eastAsia="HGP創英角ﾎﾟｯﾌﾟ体" w:hAnsi="HGP創英角ﾎﾟｯﾌﾟ体" w:hint="eastAsia"/>
          <w:sz w:val="28"/>
          <w:szCs w:val="28"/>
        </w:rPr>
        <w:t>ＩＩＩ</w:t>
      </w:r>
      <w:r w:rsidRPr="00735BB7">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hint="eastAsia"/>
          <w:sz w:val="28"/>
          <w:szCs w:val="28"/>
        </w:rPr>
        <w:t>略語および測定単位</w:t>
      </w:r>
    </w:p>
    <w:p w:rsidR="00BA20D9" w:rsidRPr="00BA20D9" w:rsidRDefault="00BA20D9" w:rsidP="00BA20D9">
      <w:pPr>
        <w:ind w:leftChars="500" w:left="1050"/>
        <w:rPr>
          <w:rFonts w:ascii="HGP創英角ﾎﾟｯﾌﾟ体" w:eastAsia="HGP創英角ﾎﾟｯﾌﾟ体" w:hAnsi="HGP創英角ﾎﾟｯﾌﾟ体"/>
          <w:sz w:val="28"/>
          <w:szCs w:val="28"/>
        </w:rPr>
      </w:pPr>
      <w:r w:rsidRPr="00BA20D9">
        <w:rPr>
          <w:rFonts w:ascii="HGP創英角ﾎﾟｯﾌﾟ体" w:eastAsia="HGP創英角ﾎﾟｯﾌﾟ体" w:hAnsi="HGP創英角ﾎﾟｯﾌﾟ体" w:hint="eastAsia"/>
          <w:sz w:val="28"/>
          <w:szCs w:val="28"/>
        </w:rPr>
        <w:t>略語</w:t>
      </w:r>
    </w:p>
    <w:tbl>
      <w:tblPr>
        <w:tblStyle w:val="ad"/>
        <w:tblW w:w="0" w:type="auto"/>
        <w:tblInd w:w="1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5777"/>
      </w:tblGrid>
      <w:tr w:rsidR="00BA20D9" w:rsidTr="00BA20D9">
        <w:tc>
          <w:tcPr>
            <w:tcW w:w="1893" w:type="dxa"/>
          </w:tcPr>
          <w:p w:rsidR="00BA20D9" w:rsidRDefault="00BA20D9" w:rsidP="005718F5">
            <w:pPr>
              <w:tabs>
                <w:tab w:val="left" w:pos="2977"/>
              </w:tabs>
              <w:spacing w:line="300" w:lineRule="exact"/>
            </w:pPr>
            <w:r>
              <w:t>EGS</w:t>
            </w:r>
          </w:p>
        </w:tc>
        <w:tc>
          <w:tcPr>
            <w:tcW w:w="5777" w:type="dxa"/>
          </w:tcPr>
          <w:p w:rsidR="00BA20D9" w:rsidRDefault="00BA20D9" w:rsidP="005718F5">
            <w:pPr>
              <w:tabs>
                <w:tab w:val="left" w:pos="2977"/>
              </w:tabs>
              <w:spacing w:line="300" w:lineRule="exact"/>
              <w:ind w:leftChars="16" w:left="34"/>
            </w:pPr>
            <w:r>
              <w:rPr>
                <w:rFonts w:hint="eastAsia"/>
              </w:rPr>
              <w:t>Enhanced or engineered geothermal systems</w:t>
            </w:r>
            <w:r>
              <w:rPr>
                <w:rFonts w:hint="eastAsia"/>
              </w:rPr>
              <w:t>または</w:t>
            </w:r>
            <w:r w:rsidR="002F78C0">
              <w:rPr>
                <w:rFonts w:hint="eastAsia"/>
              </w:rPr>
              <w:t>E</w:t>
            </w:r>
            <w:r>
              <w:rPr>
                <w:rFonts w:hint="eastAsia"/>
              </w:rPr>
              <w:t>ngineered geothermal systems</w:t>
            </w:r>
            <w:r>
              <w:rPr>
                <w:rFonts w:hint="eastAsia"/>
              </w:rPr>
              <w:t>の略。蒸気や温水が出ず、透水性が低い高温岩体に先在する破砕帯を利用するか、人工的に水圧刺激を利用して地下深くの高温の岩石を断裂させて作り出した破砕帯の透水性を利用して高温岩体内に大きな熱交換エリアを作り出す技術。</w:t>
            </w:r>
          </w:p>
        </w:tc>
      </w:tr>
      <w:tr w:rsidR="00BA20D9" w:rsidTr="00BA20D9">
        <w:tc>
          <w:tcPr>
            <w:tcW w:w="1893" w:type="dxa"/>
          </w:tcPr>
          <w:p w:rsidR="00BA20D9" w:rsidRDefault="00BA20D9" w:rsidP="005718F5">
            <w:pPr>
              <w:tabs>
                <w:tab w:val="left" w:pos="2977"/>
              </w:tabs>
              <w:spacing w:line="300" w:lineRule="exact"/>
            </w:pPr>
            <w:r>
              <w:t>GSHP</w:t>
            </w:r>
          </w:p>
        </w:tc>
        <w:tc>
          <w:tcPr>
            <w:tcW w:w="5777" w:type="dxa"/>
          </w:tcPr>
          <w:p w:rsidR="00BA20D9" w:rsidRDefault="00BA20D9" w:rsidP="005718F5">
            <w:pPr>
              <w:tabs>
                <w:tab w:val="left" w:pos="2977"/>
              </w:tabs>
              <w:spacing w:line="300" w:lineRule="exact"/>
              <w:ind w:leftChars="16" w:left="34"/>
            </w:pPr>
            <w:r>
              <w:t>Ground Source Heat Pump</w:t>
            </w:r>
            <w:r>
              <w:rPr>
                <w:rFonts w:hint="eastAsia"/>
              </w:rPr>
              <w:t>の略。地中熱ヒートポンプ</w:t>
            </w:r>
          </w:p>
          <w:p w:rsidR="00BA20D9" w:rsidRDefault="00BA20D9" w:rsidP="005718F5">
            <w:pPr>
              <w:tabs>
                <w:tab w:val="left" w:pos="2977"/>
              </w:tabs>
              <w:spacing w:line="300" w:lineRule="exact"/>
              <w:ind w:leftChars="16" w:left="34"/>
            </w:pPr>
            <w:r>
              <w:rPr>
                <w:rFonts w:hint="eastAsia"/>
              </w:rPr>
              <w:t>地中熱とは地下の比較的浅い部分にある比較的低温の熱を意味する。ヒートポンプとは、熱を冷たい所から暖かい所に移動させる機械。</w:t>
            </w:r>
            <w:r>
              <w:rPr>
                <w:rFonts w:hint="eastAsia"/>
              </w:rPr>
              <w:t>GSHP</w:t>
            </w:r>
            <w:r>
              <w:rPr>
                <w:rFonts w:hint="eastAsia"/>
              </w:rPr>
              <w:t>は、地中熱とヒートポンプを組み合わせた集中冷暖房・給湯システム</w:t>
            </w:r>
          </w:p>
        </w:tc>
      </w:tr>
      <w:tr w:rsidR="00BA20D9" w:rsidTr="00BA20D9">
        <w:tc>
          <w:tcPr>
            <w:tcW w:w="1893" w:type="dxa"/>
          </w:tcPr>
          <w:p w:rsidR="00BA20D9" w:rsidRDefault="00BA20D9" w:rsidP="005718F5">
            <w:pPr>
              <w:tabs>
                <w:tab w:val="left" w:pos="2977"/>
              </w:tabs>
              <w:spacing w:line="300" w:lineRule="exact"/>
            </w:pPr>
            <w:r>
              <w:t>HSE</w:t>
            </w:r>
          </w:p>
        </w:tc>
        <w:tc>
          <w:tcPr>
            <w:tcW w:w="5777" w:type="dxa"/>
          </w:tcPr>
          <w:p w:rsidR="00BA20D9" w:rsidRDefault="00BA20D9" w:rsidP="005718F5">
            <w:pPr>
              <w:tabs>
                <w:tab w:val="left" w:pos="2977"/>
              </w:tabs>
              <w:spacing w:line="300" w:lineRule="exact"/>
              <w:ind w:leftChars="16" w:left="34"/>
            </w:pPr>
            <w:r>
              <w:rPr>
                <w:rFonts w:hint="eastAsia"/>
              </w:rPr>
              <w:t>健康、安全性および環境の略</w:t>
            </w:r>
          </w:p>
        </w:tc>
      </w:tr>
      <w:tr w:rsidR="00BA20D9" w:rsidTr="00BA20D9">
        <w:tc>
          <w:tcPr>
            <w:tcW w:w="1893" w:type="dxa"/>
          </w:tcPr>
          <w:p w:rsidR="00BA20D9" w:rsidRDefault="00BA20D9" w:rsidP="005718F5">
            <w:pPr>
              <w:tabs>
                <w:tab w:val="left" w:pos="2977"/>
              </w:tabs>
              <w:spacing w:line="300" w:lineRule="exact"/>
            </w:pPr>
            <w:r>
              <w:t>R&amp;D</w:t>
            </w:r>
          </w:p>
        </w:tc>
        <w:tc>
          <w:tcPr>
            <w:tcW w:w="5777" w:type="dxa"/>
          </w:tcPr>
          <w:p w:rsidR="00BA20D9" w:rsidRDefault="00BA20D9" w:rsidP="005718F5">
            <w:pPr>
              <w:tabs>
                <w:tab w:val="left" w:pos="2977"/>
              </w:tabs>
              <w:spacing w:line="300" w:lineRule="exact"/>
              <w:ind w:leftChars="16" w:left="1048" w:hangingChars="483" w:hanging="1014"/>
            </w:pPr>
            <w:r>
              <w:rPr>
                <w:rFonts w:hint="eastAsia"/>
              </w:rPr>
              <w:t>研究開発</w:t>
            </w:r>
          </w:p>
        </w:tc>
      </w:tr>
      <w:tr w:rsidR="00BA20D9" w:rsidTr="00BA20D9">
        <w:tc>
          <w:tcPr>
            <w:tcW w:w="1893" w:type="dxa"/>
          </w:tcPr>
          <w:p w:rsidR="00BA20D9" w:rsidRDefault="00BA20D9" w:rsidP="005718F5">
            <w:pPr>
              <w:tabs>
                <w:tab w:val="left" w:pos="2977"/>
              </w:tabs>
              <w:spacing w:line="300" w:lineRule="exact"/>
            </w:pPr>
            <w:r>
              <w:t>RD&amp;D</w:t>
            </w:r>
          </w:p>
        </w:tc>
        <w:tc>
          <w:tcPr>
            <w:tcW w:w="5777" w:type="dxa"/>
          </w:tcPr>
          <w:p w:rsidR="00BA20D9" w:rsidRDefault="00BA20D9" w:rsidP="005718F5">
            <w:pPr>
              <w:tabs>
                <w:tab w:val="left" w:pos="2977"/>
              </w:tabs>
              <w:spacing w:line="300" w:lineRule="exact"/>
              <w:ind w:leftChars="16" w:left="1048" w:hangingChars="483" w:hanging="1014"/>
            </w:pPr>
            <w:r>
              <w:rPr>
                <w:rFonts w:hint="eastAsia"/>
              </w:rPr>
              <w:t>研究、開発および実証</w:t>
            </w:r>
          </w:p>
        </w:tc>
      </w:tr>
      <w:tr w:rsidR="00BA20D9" w:rsidTr="00BA20D9">
        <w:tc>
          <w:tcPr>
            <w:tcW w:w="1893" w:type="dxa"/>
          </w:tcPr>
          <w:p w:rsidR="00BA20D9" w:rsidRDefault="00BA20D9" w:rsidP="005718F5">
            <w:pPr>
              <w:tabs>
                <w:tab w:val="left" w:pos="2977"/>
              </w:tabs>
              <w:spacing w:line="300" w:lineRule="exact"/>
            </w:pPr>
            <w:r>
              <w:t>RDD&amp;D</w:t>
            </w:r>
          </w:p>
        </w:tc>
        <w:tc>
          <w:tcPr>
            <w:tcW w:w="5777" w:type="dxa"/>
          </w:tcPr>
          <w:p w:rsidR="00BA20D9" w:rsidRDefault="00BA20D9" w:rsidP="005718F5">
            <w:pPr>
              <w:tabs>
                <w:tab w:val="left" w:pos="2977"/>
              </w:tabs>
              <w:spacing w:line="300" w:lineRule="exact"/>
              <w:ind w:leftChars="16" w:left="1048" w:hangingChars="483" w:hanging="1014"/>
            </w:pPr>
            <w:r>
              <w:rPr>
                <w:rFonts w:hint="eastAsia"/>
              </w:rPr>
              <w:t>研究、開発、実証および展開</w:t>
            </w:r>
          </w:p>
        </w:tc>
      </w:tr>
    </w:tbl>
    <w:p w:rsidR="00BA20D9" w:rsidRPr="00BA20D9" w:rsidRDefault="00BA20D9" w:rsidP="005718F5">
      <w:pPr>
        <w:ind w:leftChars="500" w:left="1050"/>
        <w:rPr>
          <w:rFonts w:ascii="HGP創英角ﾎﾟｯﾌﾟ体" w:eastAsia="HGP創英角ﾎﾟｯﾌﾟ体" w:hAnsi="HGP創英角ﾎﾟｯﾌﾟ体"/>
          <w:sz w:val="28"/>
          <w:szCs w:val="28"/>
        </w:rPr>
      </w:pPr>
      <w:r w:rsidRPr="00BA20D9">
        <w:rPr>
          <w:rFonts w:ascii="HGP創英角ﾎﾟｯﾌﾟ体" w:eastAsia="HGP創英角ﾎﾟｯﾌﾟ体" w:hAnsi="HGP創英角ﾎﾟｯﾌﾟ体" w:hint="eastAsia"/>
          <w:sz w:val="28"/>
          <w:szCs w:val="28"/>
        </w:rPr>
        <w:t>測定単位</w:t>
      </w:r>
    </w:p>
    <w:tbl>
      <w:tblPr>
        <w:tblStyle w:val="ad"/>
        <w:tblW w:w="0" w:type="auto"/>
        <w:tblInd w:w="1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5777"/>
      </w:tblGrid>
      <w:tr w:rsidR="00BA20D9" w:rsidTr="00BA20D9">
        <w:tc>
          <w:tcPr>
            <w:tcW w:w="1893" w:type="dxa"/>
          </w:tcPr>
          <w:p w:rsidR="00BA20D9" w:rsidRDefault="00BA20D9" w:rsidP="005718F5">
            <w:pPr>
              <w:tabs>
                <w:tab w:val="left" w:pos="2977"/>
              </w:tabs>
              <w:spacing w:line="300" w:lineRule="exact"/>
            </w:pPr>
            <w:r>
              <w:t>kW</w:t>
            </w:r>
          </w:p>
        </w:tc>
        <w:tc>
          <w:tcPr>
            <w:tcW w:w="5777" w:type="dxa"/>
          </w:tcPr>
          <w:p w:rsidR="001E4225" w:rsidRDefault="001E4225" w:rsidP="005718F5">
            <w:pPr>
              <w:tabs>
                <w:tab w:val="left" w:pos="2977"/>
              </w:tabs>
              <w:spacing w:line="300" w:lineRule="exact"/>
            </w:pPr>
            <w:r>
              <w:rPr>
                <w:rFonts w:hint="eastAsia"/>
              </w:rPr>
              <w:t>W</w:t>
            </w:r>
            <w:r>
              <w:rPr>
                <w:rFonts w:hint="eastAsia"/>
              </w:rPr>
              <w:t>（ワット）は電力の大きさ単位（電力であることを明示するために</w:t>
            </w:r>
            <w:r>
              <w:rPr>
                <w:rFonts w:hint="eastAsia"/>
              </w:rPr>
              <w:t>We</w:t>
            </w:r>
            <w:r>
              <w:rPr>
                <w:rFonts w:hint="eastAsia"/>
              </w:rPr>
              <w:t>と表すことがある）</w:t>
            </w:r>
          </w:p>
          <w:p w:rsidR="00BA20D9" w:rsidRDefault="003000B5" w:rsidP="005718F5">
            <w:pPr>
              <w:tabs>
                <w:tab w:val="left" w:pos="2977"/>
              </w:tabs>
              <w:spacing w:line="300" w:lineRule="exact"/>
            </w:pPr>
            <w:r>
              <w:rPr>
                <w:rFonts w:hint="eastAsia"/>
              </w:rPr>
              <w:t>kW = 1000W</w:t>
            </w:r>
          </w:p>
        </w:tc>
      </w:tr>
      <w:tr w:rsidR="00BA20D9" w:rsidTr="00BA20D9">
        <w:tc>
          <w:tcPr>
            <w:tcW w:w="1893" w:type="dxa"/>
          </w:tcPr>
          <w:p w:rsidR="00BA20D9" w:rsidRDefault="00BA20D9" w:rsidP="005718F5">
            <w:pPr>
              <w:tabs>
                <w:tab w:val="left" w:pos="2977"/>
              </w:tabs>
              <w:spacing w:line="300" w:lineRule="exact"/>
            </w:pPr>
            <w:r>
              <w:t>MW</w:t>
            </w:r>
          </w:p>
        </w:tc>
        <w:tc>
          <w:tcPr>
            <w:tcW w:w="5777" w:type="dxa"/>
          </w:tcPr>
          <w:p w:rsidR="00BA20D9" w:rsidRDefault="003000B5" w:rsidP="005718F5">
            <w:pPr>
              <w:tabs>
                <w:tab w:val="left" w:pos="2977"/>
              </w:tabs>
              <w:spacing w:line="300" w:lineRule="exact"/>
            </w:pPr>
            <w:r>
              <w:rPr>
                <w:rFonts w:hint="eastAsia"/>
              </w:rPr>
              <w:t>MW = 1000kW</w:t>
            </w:r>
          </w:p>
        </w:tc>
      </w:tr>
      <w:tr w:rsidR="00BA20D9" w:rsidTr="00BA20D9">
        <w:tc>
          <w:tcPr>
            <w:tcW w:w="1893" w:type="dxa"/>
          </w:tcPr>
          <w:p w:rsidR="00BA20D9" w:rsidRDefault="00BA20D9" w:rsidP="005718F5">
            <w:pPr>
              <w:tabs>
                <w:tab w:val="left" w:pos="2977"/>
              </w:tabs>
              <w:spacing w:line="300" w:lineRule="exact"/>
            </w:pPr>
            <w:r>
              <w:t>GW</w:t>
            </w:r>
          </w:p>
        </w:tc>
        <w:tc>
          <w:tcPr>
            <w:tcW w:w="5777" w:type="dxa"/>
          </w:tcPr>
          <w:p w:rsidR="00BA20D9" w:rsidRDefault="003000B5" w:rsidP="005718F5">
            <w:pPr>
              <w:tabs>
                <w:tab w:val="left" w:pos="2977"/>
              </w:tabs>
              <w:spacing w:line="300" w:lineRule="exact"/>
            </w:pPr>
            <w:r>
              <w:rPr>
                <w:rFonts w:hint="eastAsia"/>
              </w:rPr>
              <w:t>GW = 1000MW</w:t>
            </w:r>
          </w:p>
        </w:tc>
      </w:tr>
      <w:tr w:rsidR="00BA20D9" w:rsidTr="00BA20D9">
        <w:tc>
          <w:tcPr>
            <w:tcW w:w="1893" w:type="dxa"/>
          </w:tcPr>
          <w:p w:rsidR="00BA20D9" w:rsidRDefault="00BA20D9" w:rsidP="005718F5">
            <w:pPr>
              <w:tabs>
                <w:tab w:val="left" w:pos="2977"/>
              </w:tabs>
              <w:spacing w:line="300" w:lineRule="exact"/>
            </w:pPr>
            <w:r>
              <w:t>TW</w:t>
            </w:r>
          </w:p>
        </w:tc>
        <w:tc>
          <w:tcPr>
            <w:tcW w:w="5777" w:type="dxa"/>
          </w:tcPr>
          <w:p w:rsidR="00BA20D9" w:rsidRDefault="003000B5" w:rsidP="005718F5">
            <w:pPr>
              <w:tabs>
                <w:tab w:val="left" w:pos="2977"/>
              </w:tabs>
              <w:spacing w:line="300" w:lineRule="exact"/>
            </w:pPr>
            <w:r>
              <w:rPr>
                <w:rFonts w:hint="eastAsia"/>
              </w:rPr>
              <w:t>TW = 1000GW</w:t>
            </w:r>
          </w:p>
        </w:tc>
      </w:tr>
      <w:tr w:rsidR="00BA20D9" w:rsidTr="00BA20D9">
        <w:tc>
          <w:tcPr>
            <w:tcW w:w="1893" w:type="dxa"/>
          </w:tcPr>
          <w:p w:rsidR="00BA20D9" w:rsidRDefault="00BA20D9" w:rsidP="005718F5">
            <w:pPr>
              <w:tabs>
                <w:tab w:val="left" w:pos="2977"/>
              </w:tabs>
              <w:spacing w:line="300" w:lineRule="exact"/>
            </w:pPr>
            <w:bookmarkStart w:id="0" w:name="_GoBack"/>
            <w:bookmarkEnd w:id="0"/>
            <w:r>
              <w:t>kWh</w:t>
            </w:r>
          </w:p>
        </w:tc>
        <w:tc>
          <w:tcPr>
            <w:tcW w:w="5777" w:type="dxa"/>
          </w:tcPr>
          <w:p w:rsidR="003000B5" w:rsidRDefault="003000B5" w:rsidP="005718F5">
            <w:pPr>
              <w:tabs>
                <w:tab w:val="left" w:pos="2977"/>
              </w:tabs>
              <w:spacing w:line="300" w:lineRule="exact"/>
            </w:pPr>
            <w:r>
              <w:rPr>
                <w:rFonts w:hint="eastAsia"/>
              </w:rPr>
              <w:t>Wh</w:t>
            </w:r>
            <w:r>
              <w:rPr>
                <w:rFonts w:hint="eastAsia"/>
              </w:rPr>
              <w:t>（ワット時）は電力量の単位で、電力と</w:t>
            </w:r>
            <w:r w:rsidR="005718F5">
              <w:rPr>
                <w:rFonts w:hint="eastAsia"/>
              </w:rPr>
              <w:t>使った時間の積で表す</w:t>
            </w:r>
          </w:p>
          <w:p w:rsidR="00BA20D9" w:rsidRDefault="003000B5" w:rsidP="005718F5">
            <w:pPr>
              <w:tabs>
                <w:tab w:val="left" w:pos="2977"/>
              </w:tabs>
              <w:spacing w:line="300" w:lineRule="exact"/>
            </w:pPr>
            <w:r>
              <w:rPr>
                <w:rFonts w:hint="eastAsia"/>
              </w:rPr>
              <w:t>kWh = 1000Wh</w:t>
            </w:r>
          </w:p>
        </w:tc>
      </w:tr>
      <w:tr w:rsidR="00BA20D9" w:rsidTr="00BA20D9">
        <w:tc>
          <w:tcPr>
            <w:tcW w:w="1893" w:type="dxa"/>
          </w:tcPr>
          <w:p w:rsidR="00BA20D9" w:rsidRDefault="00BA20D9" w:rsidP="005718F5">
            <w:pPr>
              <w:tabs>
                <w:tab w:val="left" w:pos="2977"/>
              </w:tabs>
              <w:spacing w:line="300" w:lineRule="exact"/>
            </w:pPr>
            <w:r>
              <w:t>MWh</w:t>
            </w:r>
          </w:p>
        </w:tc>
        <w:tc>
          <w:tcPr>
            <w:tcW w:w="5777" w:type="dxa"/>
          </w:tcPr>
          <w:p w:rsidR="00BA20D9" w:rsidRDefault="003000B5" w:rsidP="005718F5">
            <w:pPr>
              <w:tabs>
                <w:tab w:val="left" w:pos="2977"/>
              </w:tabs>
              <w:spacing w:line="300" w:lineRule="exact"/>
            </w:pPr>
            <w:r>
              <w:rPr>
                <w:rFonts w:hint="eastAsia"/>
              </w:rPr>
              <w:t>MWh = 1000kWh</w:t>
            </w:r>
          </w:p>
        </w:tc>
      </w:tr>
      <w:tr w:rsidR="00BA20D9" w:rsidTr="00BA20D9">
        <w:tc>
          <w:tcPr>
            <w:tcW w:w="1893" w:type="dxa"/>
          </w:tcPr>
          <w:p w:rsidR="00BA20D9" w:rsidRDefault="00BA20D9" w:rsidP="005718F5">
            <w:pPr>
              <w:tabs>
                <w:tab w:val="left" w:pos="2977"/>
              </w:tabs>
              <w:spacing w:line="300" w:lineRule="exact"/>
            </w:pPr>
            <w:r>
              <w:t>GWh</w:t>
            </w:r>
          </w:p>
        </w:tc>
        <w:tc>
          <w:tcPr>
            <w:tcW w:w="5777" w:type="dxa"/>
          </w:tcPr>
          <w:p w:rsidR="00BA20D9" w:rsidRDefault="003000B5" w:rsidP="005718F5">
            <w:pPr>
              <w:tabs>
                <w:tab w:val="left" w:pos="2977"/>
              </w:tabs>
              <w:spacing w:line="300" w:lineRule="exact"/>
            </w:pPr>
            <w:r>
              <w:rPr>
                <w:rFonts w:hint="eastAsia"/>
              </w:rPr>
              <w:t>GWh = 1000MWh</w:t>
            </w:r>
          </w:p>
        </w:tc>
      </w:tr>
      <w:tr w:rsidR="00BA20D9" w:rsidTr="00BA20D9">
        <w:tc>
          <w:tcPr>
            <w:tcW w:w="1893" w:type="dxa"/>
          </w:tcPr>
          <w:p w:rsidR="00BA20D9" w:rsidRDefault="00BA20D9" w:rsidP="005718F5">
            <w:pPr>
              <w:tabs>
                <w:tab w:val="left" w:pos="2977"/>
              </w:tabs>
              <w:spacing w:line="300" w:lineRule="exact"/>
            </w:pPr>
            <w:r>
              <w:rPr>
                <w:rFonts w:hint="eastAsia"/>
              </w:rPr>
              <w:t>TWh</w:t>
            </w:r>
          </w:p>
        </w:tc>
        <w:tc>
          <w:tcPr>
            <w:tcW w:w="5777" w:type="dxa"/>
          </w:tcPr>
          <w:p w:rsidR="00BA20D9" w:rsidRDefault="003000B5" w:rsidP="005718F5">
            <w:pPr>
              <w:tabs>
                <w:tab w:val="left" w:pos="2977"/>
              </w:tabs>
              <w:spacing w:line="300" w:lineRule="exact"/>
            </w:pPr>
            <w:r>
              <w:rPr>
                <w:rFonts w:hint="eastAsia"/>
              </w:rPr>
              <w:t>TWh = 1000GWh</w:t>
            </w:r>
          </w:p>
        </w:tc>
      </w:tr>
      <w:tr w:rsidR="00BA20D9" w:rsidTr="00BA20D9">
        <w:tc>
          <w:tcPr>
            <w:tcW w:w="1893" w:type="dxa"/>
          </w:tcPr>
          <w:p w:rsidR="00BA20D9" w:rsidRDefault="00BA20D9" w:rsidP="005718F5">
            <w:pPr>
              <w:tabs>
                <w:tab w:val="left" w:pos="2977"/>
              </w:tabs>
              <w:spacing w:line="300" w:lineRule="exact"/>
            </w:pPr>
            <w:r>
              <w:t>TJ</w:t>
            </w:r>
          </w:p>
        </w:tc>
        <w:tc>
          <w:tcPr>
            <w:tcW w:w="5777" w:type="dxa"/>
          </w:tcPr>
          <w:p w:rsidR="003000B5" w:rsidRDefault="003000B5" w:rsidP="005718F5">
            <w:pPr>
              <w:tabs>
                <w:tab w:val="left" w:pos="2977"/>
              </w:tabs>
              <w:spacing w:line="300" w:lineRule="exact"/>
            </w:pPr>
            <w:r>
              <w:rPr>
                <w:rFonts w:hint="eastAsia"/>
              </w:rPr>
              <w:t>J</w:t>
            </w:r>
            <w:r>
              <w:rPr>
                <w:rFonts w:hint="eastAsia"/>
              </w:rPr>
              <w:t>（ジュール）は、エネルギー、仕事、熱量、電力量の単位。</w:t>
            </w:r>
          </w:p>
          <w:p w:rsidR="003000B5" w:rsidRDefault="003000B5" w:rsidP="005718F5">
            <w:pPr>
              <w:tabs>
                <w:tab w:val="left" w:pos="2977"/>
              </w:tabs>
              <w:spacing w:line="300" w:lineRule="exact"/>
            </w:pPr>
            <w:r w:rsidRPr="003000B5">
              <w:rPr>
                <w:rFonts w:hint="eastAsia"/>
              </w:rPr>
              <w:t>1</w:t>
            </w:r>
            <w:r w:rsidRPr="003000B5">
              <w:rPr>
                <w:rFonts w:hint="eastAsia"/>
              </w:rPr>
              <w:t>ジュールは、</w:t>
            </w:r>
            <w:r w:rsidRPr="003000B5">
              <w:rPr>
                <w:rFonts w:hint="eastAsia"/>
              </w:rPr>
              <w:t>1</w:t>
            </w:r>
            <w:r w:rsidRPr="003000B5">
              <w:rPr>
                <w:rFonts w:hint="eastAsia"/>
              </w:rPr>
              <w:t>ボルトの電位差の中で</w:t>
            </w:r>
            <w:r w:rsidRPr="003000B5">
              <w:rPr>
                <w:rFonts w:hint="eastAsia"/>
              </w:rPr>
              <w:t>1</w:t>
            </w:r>
            <w:r w:rsidRPr="003000B5">
              <w:rPr>
                <w:rFonts w:hint="eastAsia"/>
              </w:rPr>
              <w:t>クーロンの電荷を動かすのに必要な仕事</w:t>
            </w:r>
            <w:r>
              <w:rPr>
                <w:rFonts w:hint="eastAsia"/>
              </w:rPr>
              <w:t>。</w:t>
            </w:r>
          </w:p>
          <w:p w:rsidR="00BA20D9" w:rsidRDefault="003000B5" w:rsidP="005718F5">
            <w:pPr>
              <w:tabs>
                <w:tab w:val="left" w:pos="2977"/>
              </w:tabs>
              <w:spacing w:line="300" w:lineRule="exact"/>
            </w:pPr>
            <w:r>
              <w:rPr>
                <w:rFonts w:hint="eastAsia"/>
              </w:rPr>
              <w:t>TJ = 10</w:t>
            </w:r>
            <w:r w:rsidRPr="003000B5">
              <w:rPr>
                <w:rFonts w:hint="eastAsia"/>
                <w:vertAlign w:val="superscript"/>
              </w:rPr>
              <w:t>12</w:t>
            </w:r>
            <w:r>
              <w:rPr>
                <w:rFonts w:hint="eastAsia"/>
              </w:rPr>
              <w:t>J</w:t>
            </w:r>
          </w:p>
        </w:tc>
      </w:tr>
      <w:tr w:rsidR="00BA20D9" w:rsidTr="00BA20D9">
        <w:tc>
          <w:tcPr>
            <w:tcW w:w="1893" w:type="dxa"/>
          </w:tcPr>
          <w:p w:rsidR="00BA20D9" w:rsidRDefault="00BA20D9" w:rsidP="005718F5">
            <w:pPr>
              <w:tabs>
                <w:tab w:val="left" w:pos="2977"/>
              </w:tabs>
              <w:spacing w:line="300" w:lineRule="exact"/>
            </w:pPr>
            <w:r>
              <w:t>PJ</w:t>
            </w:r>
          </w:p>
        </w:tc>
        <w:tc>
          <w:tcPr>
            <w:tcW w:w="5777" w:type="dxa"/>
          </w:tcPr>
          <w:p w:rsidR="00BA20D9" w:rsidRDefault="003000B5" w:rsidP="005718F5">
            <w:pPr>
              <w:tabs>
                <w:tab w:val="left" w:pos="2977"/>
              </w:tabs>
              <w:spacing w:line="300" w:lineRule="exact"/>
            </w:pPr>
            <w:r>
              <w:rPr>
                <w:rFonts w:hint="eastAsia"/>
              </w:rPr>
              <w:t>PJ = 10</w:t>
            </w:r>
            <w:r w:rsidRPr="003000B5">
              <w:rPr>
                <w:rFonts w:hint="eastAsia"/>
                <w:vertAlign w:val="superscript"/>
              </w:rPr>
              <w:t>15</w:t>
            </w:r>
            <w:r>
              <w:rPr>
                <w:rFonts w:hint="eastAsia"/>
              </w:rPr>
              <w:t>J</w:t>
            </w:r>
          </w:p>
        </w:tc>
      </w:tr>
      <w:tr w:rsidR="00BA20D9" w:rsidTr="00BA20D9">
        <w:tc>
          <w:tcPr>
            <w:tcW w:w="1893" w:type="dxa"/>
          </w:tcPr>
          <w:p w:rsidR="00BA20D9" w:rsidRDefault="00BA20D9" w:rsidP="005718F5">
            <w:pPr>
              <w:tabs>
                <w:tab w:val="left" w:pos="2977"/>
              </w:tabs>
              <w:spacing w:line="300" w:lineRule="exact"/>
            </w:pPr>
            <w:r>
              <w:t>EJ</w:t>
            </w:r>
          </w:p>
        </w:tc>
        <w:tc>
          <w:tcPr>
            <w:tcW w:w="5777" w:type="dxa"/>
          </w:tcPr>
          <w:p w:rsidR="00BA20D9" w:rsidRDefault="003000B5" w:rsidP="005718F5">
            <w:pPr>
              <w:tabs>
                <w:tab w:val="left" w:pos="2977"/>
              </w:tabs>
              <w:spacing w:line="300" w:lineRule="exact"/>
            </w:pPr>
            <w:r>
              <w:rPr>
                <w:rFonts w:hint="eastAsia"/>
              </w:rPr>
              <w:t>EJ = 10</w:t>
            </w:r>
            <w:r w:rsidRPr="003000B5">
              <w:rPr>
                <w:rFonts w:hint="eastAsia"/>
                <w:vertAlign w:val="superscript"/>
              </w:rPr>
              <w:t>18</w:t>
            </w:r>
            <w:r>
              <w:rPr>
                <w:rFonts w:hint="eastAsia"/>
              </w:rPr>
              <w:t>J</w:t>
            </w:r>
          </w:p>
        </w:tc>
      </w:tr>
      <w:tr w:rsidR="00BA20D9" w:rsidTr="00BA20D9">
        <w:tc>
          <w:tcPr>
            <w:tcW w:w="1893" w:type="dxa"/>
          </w:tcPr>
          <w:p w:rsidR="00BA20D9" w:rsidRDefault="00BA20D9" w:rsidP="005718F5">
            <w:pPr>
              <w:tabs>
                <w:tab w:val="left" w:pos="2977"/>
              </w:tabs>
              <w:spacing w:line="300" w:lineRule="exact"/>
            </w:pPr>
            <w:r>
              <w:t>Mt</w:t>
            </w:r>
          </w:p>
        </w:tc>
        <w:tc>
          <w:tcPr>
            <w:tcW w:w="5777" w:type="dxa"/>
          </w:tcPr>
          <w:p w:rsidR="00BA20D9" w:rsidRDefault="005718F5" w:rsidP="005718F5">
            <w:pPr>
              <w:tabs>
                <w:tab w:val="left" w:pos="2977"/>
              </w:tabs>
              <w:spacing w:line="300" w:lineRule="exact"/>
            </w:pPr>
            <w:r w:rsidRPr="005718F5">
              <w:rPr>
                <w:rFonts w:hint="eastAsia"/>
              </w:rPr>
              <w:t>二酸化炭素の排出量を炭素換算してメガトン（</w:t>
            </w:r>
            <w:r w:rsidRPr="005718F5">
              <w:rPr>
                <w:rFonts w:hint="eastAsia"/>
              </w:rPr>
              <w:t>100</w:t>
            </w:r>
            <w:r w:rsidRPr="005718F5">
              <w:rPr>
                <w:rFonts w:hint="eastAsia"/>
              </w:rPr>
              <w:t>万トン）単位で表したもの</w:t>
            </w:r>
            <w:r>
              <w:rPr>
                <w:rFonts w:hint="eastAsia"/>
              </w:rPr>
              <w:t xml:space="preserve"> </w:t>
            </w:r>
          </w:p>
        </w:tc>
      </w:tr>
    </w:tbl>
    <w:p w:rsidR="005718F5" w:rsidRDefault="005718F5" w:rsidP="005718F5">
      <w:pPr>
        <w:tabs>
          <w:tab w:val="left" w:pos="2977"/>
        </w:tabs>
        <w:spacing w:line="300" w:lineRule="exact"/>
      </w:pPr>
    </w:p>
    <w:sectPr w:rsidR="005718F5" w:rsidSect="00EA2CF1">
      <w:footerReference w:type="default" r:id="rId50"/>
      <w:pgSz w:w="11906" w:h="16838"/>
      <w:pgMar w:top="1701" w:right="1701" w:bottom="1985"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AF1" w:rsidRDefault="00300AF1" w:rsidP="003D2BCC">
      <w:r>
        <w:separator/>
      </w:r>
    </w:p>
  </w:endnote>
  <w:endnote w:type="continuationSeparator" w:id="0">
    <w:p w:rsidR="00300AF1" w:rsidRDefault="00300AF1" w:rsidP="003D2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883491"/>
      <w:docPartObj>
        <w:docPartGallery w:val="Page Numbers (Bottom of Page)"/>
        <w:docPartUnique/>
      </w:docPartObj>
    </w:sdtPr>
    <w:sdtEndPr/>
    <w:sdtContent>
      <w:p w:rsidR="00CC1BC9" w:rsidRDefault="00CC1BC9">
        <w:pPr>
          <w:pStyle w:val="aa"/>
          <w:jc w:val="center"/>
        </w:pPr>
        <w:r>
          <w:fldChar w:fldCharType="begin"/>
        </w:r>
        <w:r>
          <w:instrText>PAGE   \* MERGEFORMAT</w:instrText>
        </w:r>
        <w:r>
          <w:fldChar w:fldCharType="separate"/>
        </w:r>
        <w:r w:rsidR="00FE1875" w:rsidRPr="00FE1875">
          <w:rPr>
            <w:noProof/>
            <w:lang w:val="ja-JP"/>
          </w:rPr>
          <w:t>28</w:t>
        </w:r>
        <w:r>
          <w:fldChar w:fldCharType="end"/>
        </w:r>
      </w:p>
    </w:sdtContent>
  </w:sdt>
  <w:p w:rsidR="00CC1BC9" w:rsidRDefault="00CC1BC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AF1" w:rsidRDefault="00300AF1" w:rsidP="003D2BCC">
      <w:r>
        <w:separator/>
      </w:r>
    </w:p>
  </w:footnote>
  <w:footnote w:type="continuationSeparator" w:id="0">
    <w:p w:rsidR="00300AF1" w:rsidRDefault="00300AF1" w:rsidP="003D2B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説明: http://www.itrco.jp/images/bullet001.gif" style="width:14.95pt;height:14.95pt;visibility:visible;mso-wrap-style:square" o:bullet="t">
        <v:imagedata r:id="rId1" o:title="bullet001"/>
      </v:shape>
    </w:pict>
  </w:numPicBullet>
  <w:numPicBullet w:numPicBulletId="1">
    <w:pict>
      <v:shape id="_x0000_i1029" type="#_x0000_t75" style="width:11.55pt;height:11.55pt" o:bullet="t">
        <v:imagedata r:id="rId2" o:title="BD21312_"/>
      </v:shape>
    </w:pict>
  </w:numPicBullet>
  <w:abstractNum w:abstractNumId="0">
    <w:nsid w:val="02F47457"/>
    <w:multiLevelType w:val="hybridMultilevel"/>
    <w:tmpl w:val="085E6C9E"/>
    <w:lvl w:ilvl="0" w:tplc="A0B00952">
      <w:start w:val="3"/>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6C10498"/>
    <w:multiLevelType w:val="hybridMultilevel"/>
    <w:tmpl w:val="C6ECE082"/>
    <w:lvl w:ilvl="0" w:tplc="04090019">
      <w:start w:val="1"/>
      <w:numFmt w:val="irohaFullWidth"/>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8D934E4"/>
    <w:multiLevelType w:val="hybridMultilevel"/>
    <w:tmpl w:val="35D6B3DE"/>
    <w:lvl w:ilvl="0" w:tplc="E234A236">
      <w:start w:val="1"/>
      <w:numFmt w:val="bullet"/>
      <w:lvlText w:val=""/>
      <w:lvlJc w:val="left"/>
      <w:pPr>
        <w:ind w:left="840" w:hanging="420"/>
      </w:pPr>
      <w:rPr>
        <w:rFonts w:ascii="Symbol" w:hAnsi="Symbol" w:hint="default"/>
        <w:color w:val="auto"/>
      </w:rPr>
    </w:lvl>
    <w:lvl w:ilvl="1" w:tplc="0409000B">
      <w:start w:val="1"/>
      <w:numFmt w:val="bullet"/>
      <w:lvlText w:val=""/>
      <w:lvlJc w:val="left"/>
      <w:pPr>
        <w:ind w:left="1260" w:hanging="420"/>
      </w:pPr>
      <w:rPr>
        <w:rFonts w:ascii="Wingdings" w:hAnsi="Wingdings" w:hint="default"/>
      </w:rPr>
    </w:lvl>
    <w:lvl w:ilvl="2" w:tplc="BFF0DF82">
      <w:numFmt w:val="bullet"/>
      <w:lvlText w:val="●"/>
      <w:lvlJc w:val="left"/>
      <w:pPr>
        <w:ind w:left="1620" w:hanging="360"/>
      </w:pPr>
      <w:rPr>
        <w:rFonts w:ascii="ＭＳ 明朝" w:eastAsia="ＭＳ 明朝" w:hAnsi="ＭＳ 明朝" w:cstheme="minorBidi" w:hint="eastAsia"/>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nsid w:val="368966BD"/>
    <w:multiLevelType w:val="hybridMultilevel"/>
    <w:tmpl w:val="373EA704"/>
    <w:lvl w:ilvl="0" w:tplc="04090019">
      <w:start w:val="1"/>
      <w:numFmt w:val="irohaFullWidth"/>
      <w:lvlText w:val="%1)"/>
      <w:lvlJc w:val="left"/>
      <w:pPr>
        <w:ind w:left="780" w:hanging="36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3E5D3D6C"/>
    <w:multiLevelType w:val="hybridMultilevel"/>
    <w:tmpl w:val="5CE64E96"/>
    <w:lvl w:ilvl="0" w:tplc="6456CFBE">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nsid w:val="3F322A57"/>
    <w:multiLevelType w:val="hybridMultilevel"/>
    <w:tmpl w:val="520E679C"/>
    <w:lvl w:ilvl="0" w:tplc="FA926BC0">
      <w:start w:val="1"/>
      <w:numFmt w:val="bullet"/>
      <w:lvlText w:val=""/>
      <w:lvlPicBulletId w:val="1"/>
      <w:lvlJc w:val="left"/>
      <w:pPr>
        <w:ind w:left="840" w:hanging="420"/>
      </w:pPr>
      <w:rPr>
        <w:rFonts w:ascii="Symbol" w:hAnsi="Symbol" w:hint="default"/>
        <w:color w:val="auto"/>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4BF42E42">
      <w:numFmt w:val="bullet"/>
      <w:lvlText w:val="■"/>
      <w:lvlJc w:val="left"/>
      <w:pPr>
        <w:ind w:left="2040" w:hanging="360"/>
      </w:pPr>
      <w:rPr>
        <w:rFonts w:ascii="ＭＳ 明朝" w:eastAsia="ＭＳ 明朝" w:hAnsi="ＭＳ 明朝" w:cstheme="minorBidi" w:hint="eastAsia"/>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nsid w:val="4195251E"/>
    <w:multiLevelType w:val="hybridMultilevel"/>
    <w:tmpl w:val="44A60852"/>
    <w:lvl w:ilvl="0" w:tplc="9028DE22">
      <w:start w:val="1"/>
      <w:numFmt w:val="bullet"/>
      <w:lvlText w:val=""/>
      <w:lvlJc w:val="left"/>
      <w:pPr>
        <w:ind w:left="1266"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6CA73C3"/>
    <w:multiLevelType w:val="hybridMultilevel"/>
    <w:tmpl w:val="F418FF0E"/>
    <w:lvl w:ilvl="0" w:tplc="53F8B0CE">
      <w:start w:val="1"/>
      <w:numFmt w:val="decimal"/>
      <w:lvlText w:val="%1)"/>
      <w:lvlJc w:val="left"/>
      <w:pPr>
        <w:ind w:left="780" w:hanging="360"/>
      </w:pPr>
      <w:rPr>
        <w:rFonts w:hint="default"/>
      </w:rPr>
    </w:lvl>
    <w:lvl w:ilvl="1" w:tplc="889074BA">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4A822BE7"/>
    <w:multiLevelType w:val="hybridMultilevel"/>
    <w:tmpl w:val="E8B2A094"/>
    <w:lvl w:ilvl="0" w:tplc="3F5044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5654AD4"/>
    <w:multiLevelType w:val="hybridMultilevel"/>
    <w:tmpl w:val="D6CCD10E"/>
    <w:lvl w:ilvl="0" w:tplc="A776FC80">
      <w:start w:val="1"/>
      <w:numFmt w:val="bullet"/>
      <w:lvlText w:val=""/>
      <w:lvlPicBulletId w:val="0"/>
      <w:lvlJc w:val="left"/>
      <w:pPr>
        <w:ind w:left="630" w:hanging="420"/>
      </w:pPr>
      <w:rPr>
        <w:rFonts w:ascii="Symbol" w:hAnsi="Symbol" w:hint="default"/>
      </w:rPr>
    </w:lvl>
    <w:lvl w:ilvl="1" w:tplc="2BC6CE28">
      <w:start w:val="3"/>
      <w:numFmt w:val="bullet"/>
      <w:lvlText w:val="・"/>
      <w:lvlJc w:val="left"/>
      <w:pPr>
        <w:ind w:left="990" w:hanging="360"/>
      </w:pPr>
      <w:rPr>
        <w:rFonts w:ascii="ＭＳ 明朝" w:eastAsia="ＭＳ 明朝" w:hAnsi="ＭＳ 明朝"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5BA52220"/>
    <w:multiLevelType w:val="hybridMultilevel"/>
    <w:tmpl w:val="DE9EEFC6"/>
    <w:lvl w:ilvl="0" w:tplc="E234A23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48F0086"/>
    <w:multiLevelType w:val="hybridMultilevel"/>
    <w:tmpl w:val="8410F60C"/>
    <w:lvl w:ilvl="0" w:tplc="CAAE0856">
      <w:start w:val="3"/>
      <w:numFmt w:val="decimalEnclosedCircle"/>
      <w:lvlText w:val="%1"/>
      <w:lvlJc w:val="left"/>
      <w:pPr>
        <w:ind w:left="420" w:hanging="420"/>
      </w:pPr>
      <w:rPr>
        <w:rFonts w:hint="eastAsia"/>
      </w:rPr>
    </w:lvl>
    <w:lvl w:ilvl="1" w:tplc="B92A10EE">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68B11328"/>
    <w:multiLevelType w:val="hybridMultilevel"/>
    <w:tmpl w:val="2A4618EA"/>
    <w:lvl w:ilvl="0" w:tplc="E234A236">
      <w:start w:val="1"/>
      <w:numFmt w:val="bullet"/>
      <w:lvlText w:val=""/>
      <w:lvlJc w:val="left"/>
      <w:pPr>
        <w:ind w:left="360" w:hanging="360"/>
      </w:pPr>
      <w:rPr>
        <w:rFonts w:ascii="Symbol" w:hAnsi="Symbol"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A045763"/>
    <w:multiLevelType w:val="hybridMultilevel"/>
    <w:tmpl w:val="BE4606A0"/>
    <w:lvl w:ilvl="0" w:tplc="A776FC80">
      <w:start w:val="1"/>
      <w:numFmt w:val="bullet"/>
      <w:lvlText w:val=""/>
      <w:lvlPicBulletId w:val="0"/>
      <w:lvlJc w:val="left"/>
      <w:pPr>
        <w:ind w:left="360" w:hanging="36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3C3572C"/>
    <w:multiLevelType w:val="hybridMultilevel"/>
    <w:tmpl w:val="DAF6CCBC"/>
    <w:lvl w:ilvl="0" w:tplc="E234A236">
      <w:start w:val="1"/>
      <w:numFmt w:val="bullet"/>
      <w:lvlText w:val=""/>
      <w:lvlJc w:val="left"/>
      <w:pPr>
        <w:ind w:left="630" w:hanging="420"/>
      </w:pPr>
      <w:rPr>
        <w:rFonts w:ascii="Symbol" w:hAnsi="Symbol" w:hint="default"/>
        <w:color w:val="auto"/>
      </w:rPr>
    </w:lvl>
    <w:lvl w:ilvl="1" w:tplc="2BC6CE28">
      <w:start w:val="3"/>
      <w:numFmt w:val="bullet"/>
      <w:lvlText w:val="・"/>
      <w:lvlJc w:val="left"/>
      <w:pPr>
        <w:ind w:left="990" w:hanging="360"/>
      </w:pPr>
      <w:rPr>
        <w:rFonts w:ascii="ＭＳ 明朝" w:eastAsia="ＭＳ 明朝" w:hAnsi="ＭＳ 明朝"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78D25578"/>
    <w:multiLevelType w:val="hybridMultilevel"/>
    <w:tmpl w:val="A8D47E56"/>
    <w:lvl w:ilvl="0" w:tplc="F98C1BBA">
      <w:start w:val="1"/>
      <w:numFmt w:val="decimalEnclosedCircle"/>
      <w:lvlText w:val="%1"/>
      <w:lvlJc w:val="left"/>
      <w:pPr>
        <w:ind w:left="360" w:hanging="360"/>
      </w:pPr>
      <w:rPr>
        <w:rFonts w:hint="default"/>
      </w:rPr>
    </w:lvl>
    <w:lvl w:ilvl="1" w:tplc="04090019">
      <w:start w:val="1"/>
      <w:numFmt w:val="iroha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8"/>
  </w:num>
  <w:num w:numId="3">
    <w:abstractNumId w:val="15"/>
  </w:num>
  <w:num w:numId="4">
    <w:abstractNumId w:val="3"/>
  </w:num>
  <w:num w:numId="5">
    <w:abstractNumId w:val="1"/>
  </w:num>
  <w:num w:numId="6">
    <w:abstractNumId w:val="7"/>
  </w:num>
  <w:num w:numId="7">
    <w:abstractNumId w:val="11"/>
  </w:num>
  <w:num w:numId="8">
    <w:abstractNumId w:val="4"/>
  </w:num>
  <w:num w:numId="9">
    <w:abstractNumId w:val="12"/>
  </w:num>
  <w:num w:numId="10">
    <w:abstractNumId w:val="13"/>
  </w:num>
  <w:num w:numId="11">
    <w:abstractNumId w:val="9"/>
  </w:num>
  <w:num w:numId="12">
    <w:abstractNumId w:val="2"/>
  </w:num>
  <w:num w:numId="13">
    <w:abstractNumId w:val="0"/>
  </w:num>
  <w:num w:numId="14">
    <w:abstractNumId w:val="14"/>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ocumentProtection w:edit="readOnly" w:enforcement="1" w:cryptProviderType="rsaFull" w:cryptAlgorithmClass="hash" w:cryptAlgorithmType="typeAny" w:cryptAlgorithmSid="4" w:cryptSpinCount="100000" w:hash="DA/RmRARWurJOasvj1Dkj2e4rVk=" w:salt="0zKkMfoJs+i8ZrQxM8CMiA=="/>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69C"/>
    <w:rsid w:val="000672E3"/>
    <w:rsid w:val="0009658B"/>
    <w:rsid w:val="000A37B2"/>
    <w:rsid w:val="000A4990"/>
    <w:rsid w:val="000C729E"/>
    <w:rsid w:val="000D31AC"/>
    <w:rsid w:val="00110219"/>
    <w:rsid w:val="00177916"/>
    <w:rsid w:val="00182986"/>
    <w:rsid w:val="001A78DD"/>
    <w:rsid w:val="001C7666"/>
    <w:rsid w:val="001D35F5"/>
    <w:rsid w:val="001D7921"/>
    <w:rsid w:val="001E4225"/>
    <w:rsid w:val="001F1287"/>
    <w:rsid w:val="001F4BAB"/>
    <w:rsid w:val="002004DD"/>
    <w:rsid w:val="002375F2"/>
    <w:rsid w:val="00247F53"/>
    <w:rsid w:val="002515E5"/>
    <w:rsid w:val="00287544"/>
    <w:rsid w:val="00297CDA"/>
    <w:rsid w:val="002A466A"/>
    <w:rsid w:val="002A53A4"/>
    <w:rsid w:val="002B24F4"/>
    <w:rsid w:val="002B5422"/>
    <w:rsid w:val="002D46CA"/>
    <w:rsid w:val="002F0B1D"/>
    <w:rsid w:val="002F78C0"/>
    <w:rsid w:val="003000B5"/>
    <w:rsid w:val="00300AF1"/>
    <w:rsid w:val="003466CF"/>
    <w:rsid w:val="00387989"/>
    <w:rsid w:val="0039466A"/>
    <w:rsid w:val="003A4BFA"/>
    <w:rsid w:val="003D26AC"/>
    <w:rsid w:val="003D2BCC"/>
    <w:rsid w:val="003F3A76"/>
    <w:rsid w:val="00402094"/>
    <w:rsid w:val="00431FC6"/>
    <w:rsid w:val="00450EC4"/>
    <w:rsid w:val="004578FA"/>
    <w:rsid w:val="0046289B"/>
    <w:rsid w:val="00467397"/>
    <w:rsid w:val="00467728"/>
    <w:rsid w:val="004945CA"/>
    <w:rsid w:val="004E3B50"/>
    <w:rsid w:val="004F0DFD"/>
    <w:rsid w:val="00533120"/>
    <w:rsid w:val="00551535"/>
    <w:rsid w:val="005718F5"/>
    <w:rsid w:val="005764AC"/>
    <w:rsid w:val="00581138"/>
    <w:rsid w:val="005F7F1D"/>
    <w:rsid w:val="00600073"/>
    <w:rsid w:val="00605163"/>
    <w:rsid w:val="00614415"/>
    <w:rsid w:val="00624983"/>
    <w:rsid w:val="00631BD9"/>
    <w:rsid w:val="00652701"/>
    <w:rsid w:val="006674B7"/>
    <w:rsid w:val="00677BF1"/>
    <w:rsid w:val="006E7F15"/>
    <w:rsid w:val="006F38A9"/>
    <w:rsid w:val="007275BE"/>
    <w:rsid w:val="00735BB7"/>
    <w:rsid w:val="00750382"/>
    <w:rsid w:val="007B2540"/>
    <w:rsid w:val="007B7FD0"/>
    <w:rsid w:val="007C3D52"/>
    <w:rsid w:val="008254BF"/>
    <w:rsid w:val="00826013"/>
    <w:rsid w:val="00840598"/>
    <w:rsid w:val="00873AC4"/>
    <w:rsid w:val="00893373"/>
    <w:rsid w:val="00895359"/>
    <w:rsid w:val="008A078F"/>
    <w:rsid w:val="008A569C"/>
    <w:rsid w:val="008C3AC7"/>
    <w:rsid w:val="008C4E9B"/>
    <w:rsid w:val="008D7062"/>
    <w:rsid w:val="008F3CEB"/>
    <w:rsid w:val="00903B83"/>
    <w:rsid w:val="00914DD6"/>
    <w:rsid w:val="00934602"/>
    <w:rsid w:val="009808A5"/>
    <w:rsid w:val="009A3FFB"/>
    <w:rsid w:val="009D1AF8"/>
    <w:rsid w:val="009E7722"/>
    <w:rsid w:val="00A21E04"/>
    <w:rsid w:val="00A36597"/>
    <w:rsid w:val="00A420BB"/>
    <w:rsid w:val="00A56451"/>
    <w:rsid w:val="00A74BE0"/>
    <w:rsid w:val="00A76D9C"/>
    <w:rsid w:val="00AC3C1B"/>
    <w:rsid w:val="00AD28DC"/>
    <w:rsid w:val="00AF5553"/>
    <w:rsid w:val="00B04BD5"/>
    <w:rsid w:val="00B51BC0"/>
    <w:rsid w:val="00B53F67"/>
    <w:rsid w:val="00B91780"/>
    <w:rsid w:val="00BA20D9"/>
    <w:rsid w:val="00BB2B72"/>
    <w:rsid w:val="00BD1379"/>
    <w:rsid w:val="00BE7884"/>
    <w:rsid w:val="00BF685A"/>
    <w:rsid w:val="00C012EC"/>
    <w:rsid w:val="00C14B7A"/>
    <w:rsid w:val="00C167BB"/>
    <w:rsid w:val="00C21534"/>
    <w:rsid w:val="00C5759C"/>
    <w:rsid w:val="00CA53A0"/>
    <w:rsid w:val="00CC1BC9"/>
    <w:rsid w:val="00CD7753"/>
    <w:rsid w:val="00CE7A96"/>
    <w:rsid w:val="00CF7BC9"/>
    <w:rsid w:val="00D402EE"/>
    <w:rsid w:val="00D67F5A"/>
    <w:rsid w:val="00DA70A5"/>
    <w:rsid w:val="00DA7509"/>
    <w:rsid w:val="00DB15DD"/>
    <w:rsid w:val="00DB5141"/>
    <w:rsid w:val="00DE2542"/>
    <w:rsid w:val="00E05456"/>
    <w:rsid w:val="00E458A2"/>
    <w:rsid w:val="00E737A5"/>
    <w:rsid w:val="00E76B01"/>
    <w:rsid w:val="00E85A0A"/>
    <w:rsid w:val="00EA2CF1"/>
    <w:rsid w:val="00EA4729"/>
    <w:rsid w:val="00EB126C"/>
    <w:rsid w:val="00F108C6"/>
    <w:rsid w:val="00F1303C"/>
    <w:rsid w:val="00F62D2C"/>
    <w:rsid w:val="00F64B4D"/>
    <w:rsid w:val="00F85591"/>
    <w:rsid w:val="00F91FA1"/>
    <w:rsid w:val="00FB5C71"/>
    <w:rsid w:val="00FC0C72"/>
    <w:rsid w:val="00FD56EE"/>
    <w:rsid w:val="00FE1875"/>
    <w:rsid w:val="00FF7E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569C"/>
    <w:pPr>
      <w:ind w:leftChars="400" w:left="840"/>
    </w:pPr>
  </w:style>
  <w:style w:type="character" w:customStyle="1" w:styleId="cmnleft1">
    <w:name w:val="cmn_left1"/>
    <w:basedOn w:val="a0"/>
    <w:rsid w:val="004945CA"/>
    <w:rPr>
      <w:vanish w:val="0"/>
      <w:webHidden w:val="0"/>
      <w:bdr w:val="none" w:sz="0" w:space="0" w:color="auto" w:frame="1"/>
      <w:specVanish w:val="0"/>
    </w:rPr>
  </w:style>
  <w:style w:type="character" w:styleId="a4">
    <w:name w:val="Hyperlink"/>
    <w:basedOn w:val="a0"/>
    <w:uiPriority w:val="99"/>
    <w:unhideWhenUsed/>
    <w:rsid w:val="00605163"/>
    <w:rPr>
      <w:color w:val="0000FF" w:themeColor="hyperlink"/>
      <w:u w:val="single"/>
    </w:rPr>
  </w:style>
  <w:style w:type="paragraph" w:styleId="a5">
    <w:name w:val="Balloon Text"/>
    <w:basedOn w:val="a"/>
    <w:link w:val="a6"/>
    <w:uiPriority w:val="99"/>
    <w:semiHidden/>
    <w:unhideWhenUsed/>
    <w:rsid w:val="00E85A0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85A0A"/>
    <w:rPr>
      <w:rFonts w:asciiTheme="majorHAnsi" w:eastAsiaTheme="majorEastAsia" w:hAnsiTheme="majorHAnsi" w:cstheme="majorBidi"/>
      <w:sz w:val="18"/>
      <w:szCs w:val="18"/>
    </w:rPr>
  </w:style>
  <w:style w:type="character" w:styleId="a7">
    <w:name w:val="FollowedHyperlink"/>
    <w:basedOn w:val="a0"/>
    <w:uiPriority w:val="99"/>
    <w:semiHidden/>
    <w:unhideWhenUsed/>
    <w:rsid w:val="00450EC4"/>
    <w:rPr>
      <w:color w:val="800080" w:themeColor="followedHyperlink"/>
      <w:u w:val="single"/>
    </w:rPr>
  </w:style>
  <w:style w:type="paragraph" w:styleId="a8">
    <w:name w:val="header"/>
    <w:basedOn w:val="a"/>
    <w:link w:val="a9"/>
    <w:uiPriority w:val="99"/>
    <w:unhideWhenUsed/>
    <w:rsid w:val="003D2BCC"/>
    <w:pPr>
      <w:tabs>
        <w:tab w:val="center" w:pos="4252"/>
        <w:tab w:val="right" w:pos="8504"/>
      </w:tabs>
      <w:snapToGrid w:val="0"/>
    </w:pPr>
  </w:style>
  <w:style w:type="character" w:customStyle="1" w:styleId="a9">
    <w:name w:val="ヘッダー (文字)"/>
    <w:basedOn w:val="a0"/>
    <w:link w:val="a8"/>
    <w:uiPriority w:val="99"/>
    <w:rsid w:val="003D2BCC"/>
  </w:style>
  <w:style w:type="paragraph" w:styleId="aa">
    <w:name w:val="footer"/>
    <w:basedOn w:val="a"/>
    <w:link w:val="ab"/>
    <w:uiPriority w:val="99"/>
    <w:unhideWhenUsed/>
    <w:rsid w:val="003D2BCC"/>
    <w:pPr>
      <w:tabs>
        <w:tab w:val="center" w:pos="4252"/>
        <w:tab w:val="right" w:pos="8504"/>
      </w:tabs>
      <w:snapToGrid w:val="0"/>
    </w:pPr>
  </w:style>
  <w:style w:type="character" w:customStyle="1" w:styleId="ab">
    <w:name w:val="フッター (文字)"/>
    <w:basedOn w:val="a0"/>
    <w:link w:val="aa"/>
    <w:uiPriority w:val="99"/>
    <w:rsid w:val="003D2BCC"/>
  </w:style>
  <w:style w:type="character" w:customStyle="1" w:styleId="title2">
    <w:name w:val="title2"/>
    <w:basedOn w:val="a0"/>
    <w:rsid w:val="00C14B7A"/>
    <w:rPr>
      <w:vanish w:val="0"/>
      <w:webHidden w:val="0"/>
      <w:specVanish w:val="0"/>
    </w:rPr>
  </w:style>
  <w:style w:type="paragraph" w:styleId="ac">
    <w:name w:val="No Spacing"/>
    <w:uiPriority w:val="1"/>
    <w:qFormat/>
    <w:rsid w:val="00B51BC0"/>
    <w:pPr>
      <w:widowControl w:val="0"/>
      <w:jc w:val="both"/>
    </w:pPr>
  </w:style>
  <w:style w:type="table" w:styleId="ad">
    <w:name w:val="Table Grid"/>
    <w:basedOn w:val="a1"/>
    <w:uiPriority w:val="59"/>
    <w:rsid w:val="00BA2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569C"/>
    <w:pPr>
      <w:ind w:leftChars="400" w:left="840"/>
    </w:pPr>
  </w:style>
  <w:style w:type="character" w:customStyle="1" w:styleId="cmnleft1">
    <w:name w:val="cmn_left1"/>
    <w:basedOn w:val="a0"/>
    <w:rsid w:val="004945CA"/>
    <w:rPr>
      <w:vanish w:val="0"/>
      <w:webHidden w:val="0"/>
      <w:bdr w:val="none" w:sz="0" w:space="0" w:color="auto" w:frame="1"/>
      <w:specVanish w:val="0"/>
    </w:rPr>
  </w:style>
  <w:style w:type="character" w:styleId="a4">
    <w:name w:val="Hyperlink"/>
    <w:basedOn w:val="a0"/>
    <w:uiPriority w:val="99"/>
    <w:unhideWhenUsed/>
    <w:rsid w:val="00605163"/>
    <w:rPr>
      <w:color w:val="0000FF" w:themeColor="hyperlink"/>
      <w:u w:val="single"/>
    </w:rPr>
  </w:style>
  <w:style w:type="paragraph" w:styleId="a5">
    <w:name w:val="Balloon Text"/>
    <w:basedOn w:val="a"/>
    <w:link w:val="a6"/>
    <w:uiPriority w:val="99"/>
    <w:semiHidden/>
    <w:unhideWhenUsed/>
    <w:rsid w:val="00E85A0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85A0A"/>
    <w:rPr>
      <w:rFonts w:asciiTheme="majorHAnsi" w:eastAsiaTheme="majorEastAsia" w:hAnsiTheme="majorHAnsi" w:cstheme="majorBidi"/>
      <w:sz w:val="18"/>
      <w:szCs w:val="18"/>
    </w:rPr>
  </w:style>
  <w:style w:type="character" w:styleId="a7">
    <w:name w:val="FollowedHyperlink"/>
    <w:basedOn w:val="a0"/>
    <w:uiPriority w:val="99"/>
    <w:semiHidden/>
    <w:unhideWhenUsed/>
    <w:rsid w:val="00450EC4"/>
    <w:rPr>
      <w:color w:val="800080" w:themeColor="followedHyperlink"/>
      <w:u w:val="single"/>
    </w:rPr>
  </w:style>
  <w:style w:type="paragraph" w:styleId="a8">
    <w:name w:val="header"/>
    <w:basedOn w:val="a"/>
    <w:link w:val="a9"/>
    <w:uiPriority w:val="99"/>
    <w:unhideWhenUsed/>
    <w:rsid w:val="003D2BCC"/>
    <w:pPr>
      <w:tabs>
        <w:tab w:val="center" w:pos="4252"/>
        <w:tab w:val="right" w:pos="8504"/>
      </w:tabs>
      <w:snapToGrid w:val="0"/>
    </w:pPr>
  </w:style>
  <w:style w:type="character" w:customStyle="1" w:styleId="a9">
    <w:name w:val="ヘッダー (文字)"/>
    <w:basedOn w:val="a0"/>
    <w:link w:val="a8"/>
    <w:uiPriority w:val="99"/>
    <w:rsid w:val="003D2BCC"/>
  </w:style>
  <w:style w:type="paragraph" w:styleId="aa">
    <w:name w:val="footer"/>
    <w:basedOn w:val="a"/>
    <w:link w:val="ab"/>
    <w:uiPriority w:val="99"/>
    <w:unhideWhenUsed/>
    <w:rsid w:val="003D2BCC"/>
    <w:pPr>
      <w:tabs>
        <w:tab w:val="center" w:pos="4252"/>
        <w:tab w:val="right" w:pos="8504"/>
      </w:tabs>
      <w:snapToGrid w:val="0"/>
    </w:pPr>
  </w:style>
  <w:style w:type="character" w:customStyle="1" w:styleId="ab">
    <w:name w:val="フッター (文字)"/>
    <w:basedOn w:val="a0"/>
    <w:link w:val="aa"/>
    <w:uiPriority w:val="99"/>
    <w:rsid w:val="003D2BCC"/>
  </w:style>
  <w:style w:type="character" w:customStyle="1" w:styleId="title2">
    <w:name w:val="title2"/>
    <w:basedOn w:val="a0"/>
    <w:rsid w:val="00C14B7A"/>
    <w:rPr>
      <w:vanish w:val="0"/>
      <w:webHidden w:val="0"/>
      <w:specVanish w:val="0"/>
    </w:rPr>
  </w:style>
  <w:style w:type="paragraph" w:styleId="ac">
    <w:name w:val="No Spacing"/>
    <w:uiPriority w:val="1"/>
    <w:qFormat/>
    <w:rsid w:val="00B51BC0"/>
    <w:pPr>
      <w:widowControl w:val="0"/>
      <w:jc w:val="both"/>
    </w:pPr>
  </w:style>
  <w:style w:type="table" w:styleId="ad">
    <w:name w:val="Table Grid"/>
    <w:basedOn w:val="a1"/>
    <w:uiPriority w:val="59"/>
    <w:rsid w:val="00BA2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package" Target="embeddings/Microsoft_Excel_______7.xlsx"/><Relationship Id="rId3" Type="http://schemas.openxmlformats.org/officeDocument/2006/relationships/styles" Target="styles.xml"/><Relationship Id="rId21" Type="http://schemas.openxmlformats.org/officeDocument/2006/relationships/hyperlink" Target="http://srren.ipcc-wg3.de/report/srren-full-report" TargetMode="External"/><Relationship Id="rId34" Type="http://schemas.openxmlformats.org/officeDocument/2006/relationships/image" Target="media/image21.emf"/><Relationship Id="rId42" Type="http://schemas.openxmlformats.org/officeDocument/2006/relationships/image" Target="media/image25.jpeg"/><Relationship Id="rId47" Type="http://schemas.openxmlformats.org/officeDocument/2006/relationships/image" Target="media/image28.em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www.seai.ie/News_Events/Previous_SEAI_events/Pathways%20to%202050%20International%20Conference/Mr%20Tanaka.pdf" TargetMode="External"/><Relationship Id="rId25" Type="http://schemas.openxmlformats.org/officeDocument/2006/relationships/package" Target="embeddings/Microsoft_Excel_______1.xlsx"/><Relationship Id="rId33" Type="http://schemas.openxmlformats.org/officeDocument/2006/relationships/image" Target="media/image20.jpeg"/><Relationship Id="rId38" Type="http://schemas.openxmlformats.org/officeDocument/2006/relationships/image" Target="media/image23.emf"/><Relationship Id="rId46" Type="http://schemas.openxmlformats.org/officeDocument/2006/relationships/package" Target="embeddings/Microsoft_Excel_______10.xlsx"/><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emf"/><Relationship Id="rId41" Type="http://schemas.openxmlformats.org/officeDocument/2006/relationships/package" Target="embeddings/Microsoft_Excel_______8.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package" Target="embeddings/Microsoft_Excel_______4.xlsx"/><Relationship Id="rId37" Type="http://schemas.openxmlformats.org/officeDocument/2006/relationships/package" Target="embeddings/Microsoft_Excel_______6.xlsx"/><Relationship Id="rId40" Type="http://schemas.openxmlformats.org/officeDocument/2006/relationships/image" Target="media/image24.emf"/><Relationship Id="rId45" Type="http://schemas.openxmlformats.org/officeDocument/2006/relationships/image" Target="media/image27.emf"/><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package" Target="embeddings/Microsoft_Excel_______2.xlsx"/><Relationship Id="rId36" Type="http://schemas.openxmlformats.org/officeDocument/2006/relationships/image" Target="media/image22.emf"/><Relationship Id="rId49" Type="http://schemas.openxmlformats.org/officeDocument/2006/relationships/image" Target="media/image29.jpeg"/><Relationship Id="rId10" Type="http://schemas.openxmlformats.org/officeDocument/2006/relationships/hyperlink" Target="http://www.seai.ie/News_Events/Previous_SEAI_events/Pathways%20to%202050%20International%20Conference/Mr%20Tanaka.pdf" TargetMode="External"/><Relationship Id="rId19" Type="http://schemas.openxmlformats.org/officeDocument/2006/relationships/image" Target="media/image11.jpeg"/><Relationship Id="rId31" Type="http://schemas.openxmlformats.org/officeDocument/2006/relationships/image" Target="media/image19.emf"/><Relationship Id="rId44" Type="http://schemas.openxmlformats.org/officeDocument/2006/relationships/package" Target="embeddings/Microsoft_Excel_______9.xlsx"/><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emf"/><Relationship Id="rId30" Type="http://schemas.openxmlformats.org/officeDocument/2006/relationships/package" Target="embeddings/Microsoft_Excel_______3.xlsx"/><Relationship Id="rId35" Type="http://schemas.openxmlformats.org/officeDocument/2006/relationships/package" Target="embeddings/Microsoft_Excel_______5.xlsx"/><Relationship Id="rId43" Type="http://schemas.openxmlformats.org/officeDocument/2006/relationships/image" Target="media/image26.emf"/><Relationship Id="rId48" Type="http://schemas.openxmlformats.org/officeDocument/2006/relationships/package" Target="embeddings/Microsoft_Excel_______11.xlsx"/><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83E83-2460-4D15-8135-89027000F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Pages>
  <Words>2173</Words>
  <Characters>12387</Characters>
  <Application>Microsoft Office Word</Application>
  <DocSecurity>8</DocSecurity>
  <Lines>103</Lines>
  <Paragraphs>29</Paragraphs>
  <ScaleCrop>false</ScaleCrop>
  <HeadingPairs>
    <vt:vector size="2" baseType="variant">
      <vt:variant>
        <vt:lpstr>タイトル</vt:lpstr>
      </vt:variant>
      <vt:variant>
        <vt:i4>1</vt:i4>
      </vt:variant>
    </vt:vector>
  </HeadingPairs>
  <TitlesOfParts>
    <vt:vector size="1" baseType="lpstr">
      <vt:lpstr>IEAの技術ロードマップ　－　地熱と地熱発電</vt:lpstr>
    </vt:vector>
  </TitlesOfParts>
  <Manager>新谷隆之</Manager>
  <Company>インターテックリサーチ株式会社</Company>
  <LinksUpToDate>false</LinksUpToDate>
  <CharactersWithSpaces>14531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IEAの技術ロードマップ　－　地熱と地熱発電</dc:title>
  <dc:creator>InterTech;新谷隆之</dc:creator>
  <cp:keywords>地熱エネルギー</cp:keywords>
  <cp:lastModifiedBy>InterTech</cp:lastModifiedBy>
  <cp:revision>14</cp:revision>
  <dcterms:created xsi:type="dcterms:W3CDTF">2011-07-22T10:23:00Z</dcterms:created>
  <dcterms:modified xsi:type="dcterms:W3CDTF">2011-07-25T03:34:00Z</dcterms:modified>
</cp:coreProperties>
</file>